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57B" w:rsidRPr="00E1057B" w:rsidRDefault="00E1057B" w:rsidP="00E1057B">
      <w:pPr>
        <w:pStyle w:val="Standard"/>
        <w:numPr>
          <w:ilvl w:val="0"/>
          <w:numId w:val="1"/>
        </w:numPr>
        <w:jc w:val="center"/>
        <w:rPr>
          <w:rFonts w:cs="Times New Roman"/>
        </w:rPr>
      </w:pPr>
      <w:bookmarkStart w:id="0" w:name="_GoBack"/>
      <w:r w:rsidRPr="00E1057B">
        <w:rPr>
          <w:rFonts w:cs="Times New Roman"/>
          <w:b/>
          <w:bCs/>
          <w:lang w:val="ru-RU"/>
        </w:rPr>
        <w:t>Планируемые результаты изучения</w:t>
      </w:r>
      <w:r w:rsidRPr="00E1057B">
        <w:rPr>
          <w:rFonts w:cs="Times New Roman"/>
          <w:lang w:val="ru-RU"/>
        </w:rPr>
        <w:t xml:space="preserve"> </w:t>
      </w:r>
      <w:r w:rsidRPr="00E1057B">
        <w:rPr>
          <w:rFonts w:cs="Times New Roman"/>
          <w:b/>
          <w:bCs/>
          <w:lang w:val="ru-RU"/>
        </w:rPr>
        <w:t>курса «Литературное чтение»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 xml:space="preserve">В результате обучения в начальной школе будет обеспечена готовность школьников к получению дальнейшего образования в основной школе </w:t>
      </w:r>
      <w:proofErr w:type="gramStart"/>
      <w:r w:rsidRPr="00E1057B">
        <w:rPr>
          <w:rFonts w:cs="Times New Roman"/>
          <w:lang w:val="ru-RU"/>
        </w:rPr>
        <w:t>и достигнут</w:t>
      </w:r>
      <w:proofErr w:type="gramEnd"/>
      <w:r w:rsidRPr="00E1057B">
        <w:rPr>
          <w:rFonts w:cs="Times New Roman"/>
          <w:lang w:val="ru-RU"/>
        </w:rPr>
        <w:t xml:space="preserve"> необходимый уровень их культурного и литературного развития.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b/>
          <w:bCs/>
          <w:lang w:val="ru-RU"/>
        </w:rPr>
        <w:t>Личностными</w:t>
      </w:r>
      <w:r w:rsidRPr="00E1057B">
        <w:rPr>
          <w:rFonts w:cs="Times New Roman"/>
          <w:lang w:val="ru-RU"/>
        </w:rPr>
        <w:t xml:space="preserve"> результатами обучения в начальной школе являются: осознание значимости чтения для своего дальнейшего развития и успешного обучения, формирование потребности в систематическом чтении как средстве познания мира и самого себя, знакомство с культурно – историческим наследием восприятие литературного произведения как особого вида искусства, высказывания своей точки зрения и уважение мнения собеседника.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proofErr w:type="spellStart"/>
      <w:r w:rsidRPr="00E1057B">
        <w:rPr>
          <w:rFonts w:cs="Times New Roman"/>
          <w:b/>
          <w:bCs/>
          <w:lang w:val="ru-RU"/>
        </w:rPr>
        <w:t>Метапредметными</w:t>
      </w:r>
      <w:proofErr w:type="spellEnd"/>
      <w:r w:rsidRPr="00E1057B">
        <w:rPr>
          <w:rFonts w:cs="Times New Roman"/>
          <w:lang w:val="ru-RU"/>
        </w:rPr>
        <w:t xml:space="preserve"> результатами обучения в начальной школе являются: освоение приемов поиска нужной информации, овладение основами коммуникативной деятельности.</w:t>
      </w: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lang w:val="ru-RU"/>
        </w:rPr>
        <w:t xml:space="preserve">Основная </w:t>
      </w:r>
      <w:proofErr w:type="spellStart"/>
      <w:r w:rsidRPr="00E1057B">
        <w:rPr>
          <w:rFonts w:cs="Times New Roman"/>
          <w:b/>
          <w:bCs/>
          <w:i/>
          <w:iCs/>
          <w:lang w:val="ru-RU"/>
        </w:rPr>
        <w:t>метапредметная</w:t>
      </w:r>
      <w:proofErr w:type="spellEnd"/>
      <w:r w:rsidRPr="00E1057B">
        <w:rPr>
          <w:rFonts w:cs="Times New Roman"/>
          <w:b/>
          <w:bCs/>
          <w:lang w:val="ru-RU"/>
        </w:rPr>
        <w:t xml:space="preserve"> цель</w:t>
      </w:r>
      <w:r w:rsidRPr="00E1057B">
        <w:rPr>
          <w:rFonts w:cs="Times New Roman"/>
          <w:lang w:val="ru-RU"/>
        </w:rPr>
        <w:t>, реализуемая средствами литературного чтения, связана с формированием грамотного читателя, который с течением времени сможет самостоятельно выбирать книги и пользоваться библиотекой, ориентируясь на собственные предпочтения и в зависимости от поставленной учебной задачи.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lang w:val="ru-RU"/>
        </w:rPr>
        <w:t xml:space="preserve">В рамках данного предмета решаются разноплановые </w:t>
      </w:r>
      <w:r w:rsidRPr="00E1057B">
        <w:rPr>
          <w:rFonts w:cs="Times New Roman"/>
          <w:b/>
          <w:bCs/>
          <w:lang w:val="ru-RU"/>
        </w:rPr>
        <w:t>предметные задачи</w:t>
      </w:r>
      <w:r w:rsidRPr="00E1057B">
        <w:rPr>
          <w:rFonts w:cs="Times New Roman"/>
          <w:lang w:val="ru-RU"/>
        </w:rPr>
        <w:t>: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-духовно-нравственные;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-духовно-эстетические;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-литературоведческие;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-библиографические.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lang w:val="ru-RU"/>
        </w:rPr>
        <w:t xml:space="preserve">Курс каждого года, являясь частью целого, имеет </w:t>
      </w:r>
      <w:r w:rsidRPr="00E1057B">
        <w:rPr>
          <w:rFonts w:cs="Times New Roman"/>
          <w:u w:val="single"/>
          <w:lang w:val="ru-RU"/>
        </w:rPr>
        <w:t xml:space="preserve">специфические задачи, </w:t>
      </w:r>
      <w:r w:rsidRPr="00E1057B">
        <w:rPr>
          <w:rFonts w:cs="Times New Roman"/>
          <w:lang w:val="ru-RU"/>
        </w:rPr>
        <w:t xml:space="preserve">которые </w:t>
      </w:r>
      <w:r w:rsidRPr="00E1057B">
        <w:rPr>
          <w:rFonts w:cs="Times New Roman"/>
          <w:u w:val="single"/>
          <w:lang w:val="ru-RU"/>
        </w:rPr>
        <w:t>сформулированы в программных требованиях</w:t>
      </w:r>
      <w:r w:rsidRPr="00E1057B">
        <w:rPr>
          <w:rFonts w:cs="Times New Roman"/>
          <w:lang w:val="ru-RU"/>
        </w:rPr>
        <w:t xml:space="preserve"> к каждому году обучения.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b/>
          <w:bCs/>
          <w:lang w:val="ru-RU"/>
        </w:rPr>
        <w:t>Планируемые результаты освоения учебной программы</w:t>
      </w: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b/>
          <w:bCs/>
          <w:lang w:val="ru-RU"/>
        </w:rPr>
        <w:t>по курсу «Литературное чтение» к концу 2-го года обучения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b/>
          <w:bCs/>
          <w:lang w:val="ru-RU"/>
        </w:rPr>
        <w:t>Раздел «Виды речевой и читательской деятельности»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proofErr w:type="spellStart"/>
      <w:r w:rsidRPr="00E1057B">
        <w:rPr>
          <w:rFonts w:cs="Times New Roman"/>
          <w:lang w:val="ru-RU"/>
        </w:rPr>
        <w:t>Аудирование</w:t>
      </w:r>
      <w:proofErr w:type="spellEnd"/>
      <w:r w:rsidRPr="00E1057B">
        <w:rPr>
          <w:rFonts w:cs="Times New Roman"/>
          <w:lang w:val="ru-RU"/>
        </w:rPr>
        <w:t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b/>
          <w:bCs/>
          <w:u w:val="single"/>
          <w:lang w:val="ru-RU"/>
        </w:rPr>
        <w:t>Обучающие научатся</w:t>
      </w:r>
      <w:r w:rsidRPr="00E1057B">
        <w:rPr>
          <w:rFonts w:cs="Times New Roman"/>
          <w:lang w:val="ru-RU"/>
        </w:rPr>
        <w:t>: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numPr>
          <w:ilvl w:val="0"/>
          <w:numId w:val="2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lastRenderedPageBreak/>
        <w:t>читать целыми словами вслух, постепенно увеличивая скорость чтения в соответствии с индивидуальными возможностями;</w:t>
      </w:r>
    </w:p>
    <w:p w:rsidR="00E1057B" w:rsidRPr="00E1057B" w:rsidRDefault="00E1057B" w:rsidP="00E1057B">
      <w:pPr>
        <w:pStyle w:val="Standard"/>
        <w:numPr>
          <w:ilvl w:val="0"/>
          <w:numId w:val="2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читать про себя в процессе первичного ознакомительного чтения, выборочного чтения и повторного изучающего чтения по уже выделенным ключевым словам;</w:t>
      </w:r>
    </w:p>
    <w:p w:rsidR="00E1057B" w:rsidRPr="00E1057B" w:rsidRDefault="00E1057B" w:rsidP="00E1057B">
      <w:pPr>
        <w:pStyle w:val="Standard"/>
        <w:numPr>
          <w:ilvl w:val="0"/>
          <w:numId w:val="2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строить короткое монологическое высказывание: краткий и развёрнутый ответ на вопрос учителя;</w:t>
      </w:r>
    </w:p>
    <w:p w:rsidR="00E1057B" w:rsidRPr="00E1057B" w:rsidRDefault="00E1057B" w:rsidP="00E1057B">
      <w:pPr>
        <w:pStyle w:val="Standard"/>
        <w:numPr>
          <w:ilvl w:val="0"/>
          <w:numId w:val="2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слушать собеседника (учителя и одноклассников): не повторять уже прозвучавший ответ, дополнять чужой ответ новым содержанием;</w:t>
      </w:r>
    </w:p>
    <w:p w:rsidR="00E1057B" w:rsidRPr="00E1057B" w:rsidRDefault="00E1057B" w:rsidP="00E1057B">
      <w:pPr>
        <w:pStyle w:val="Standard"/>
        <w:numPr>
          <w:ilvl w:val="0"/>
          <w:numId w:val="2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называть имена 2-3 классиков русской и зарубежной литературы;</w:t>
      </w:r>
    </w:p>
    <w:p w:rsidR="00E1057B" w:rsidRPr="00E1057B" w:rsidRDefault="00E1057B" w:rsidP="00E1057B">
      <w:pPr>
        <w:pStyle w:val="Standard"/>
        <w:numPr>
          <w:ilvl w:val="0"/>
          <w:numId w:val="2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называть имена 2-3 современных писателей (поэтов); перечислять названия произведений и коротко пересказывать их содержание;</w:t>
      </w:r>
    </w:p>
    <w:p w:rsidR="00E1057B" w:rsidRPr="00E1057B" w:rsidRDefault="00E1057B" w:rsidP="00E1057B">
      <w:pPr>
        <w:pStyle w:val="Standard"/>
        <w:numPr>
          <w:ilvl w:val="0"/>
          <w:numId w:val="2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перечислять названия произведений любимого автора и коротко пересказывать их содержание;</w:t>
      </w:r>
    </w:p>
    <w:p w:rsidR="00E1057B" w:rsidRPr="00E1057B" w:rsidRDefault="00E1057B" w:rsidP="00E1057B">
      <w:pPr>
        <w:pStyle w:val="Standard"/>
        <w:numPr>
          <w:ilvl w:val="0"/>
          <w:numId w:val="2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определять тему и выделять главную мысль произведения (с помощью учителя);</w:t>
      </w:r>
    </w:p>
    <w:p w:rsidR="00E1057B" w:rsidRPr="00E1057B" w:rsidRDefault="00E1057B" w:rsidP="00E1057B">
      <w:pPr>
        <w:pStyle w:val="Standard"/>
        <w:numPr>
          <w:ilvl w:val="0"/>
          <w:numId w:val="2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оценивать и характеризовать героев произведения (их имена, портреты, речь) и их поступки;</w:t>
      </w:r>
    </w:p>
    <w:p w:rsidR="00E1057B" w:rsidRPr="00E1057B" w:rsidRDefault="00E1057B" w:rsidP="00E1057B">
      <w:pPr>
        <w:pStyle w:val="Standard"/>
        <w:numPr>
          <w:ilvl w:val="0"/>
          <w:numId w:val="2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анализировать смысл названия произведения;</w:t>
      </w:r>
    </w:p>
    <w:p w:rsidR="00E1057B" w:rsidRPr="00E1057B" w:rsidRDefault="00E1057B" w:rsidP="00E1057B">
      <w:pPr>
        <w:pStyle w:val="Standard"/>
        <w:numPr>
          <w:ilvl w:val="0"/>
          <w:numId w:val="2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пользоваться Толковым словарём для выяснения значений слов.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proofErr w:type="gramStart"/>
      <w:r w:rsidRPr="00E1057B">
        <w:rPr>
          <w:rFonts w:cs="Times New Roman"/>
          <w:b/>
          <w:bCs/>
          <w:u w:val="single"/>
          <w:lang w:val="ru-RU"/>
        </w:rPr>
        <w:t>Обучающиеся</w:t>
      </w:r>
      <w:proofErr w:type="gramEnd"/>
      <w:r w:rsidRPr="00E1057B">
        <w:rPr>
          <w:rFonts w:cs="Times New Roman"/>
          <w:b/>
          <w:bCs/>
          <w:u w:val="single"/>
          <w:lang w:val="ru-RU"/>
        </w:rPr>
        <w:t xml:space="preserve"> в процессе самостоятельной, парной, групповой и</w:t>
      </w: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b/>
          <w:bCs/>
          <w:u w:val="single"/>
          <w:lang w:val="ru-RU"/>
        </w:rPr>
        <w:t>коллективной работы получат возможность научиться</w:t>
      </w:r>
      <w:r w:rsidRPr="00E1057B">
        <w:rPr>
          <w:rFonts w:cs="Times New Roman"/>
          <w:b/>
          <w:bCs/>
          <w:lang w:val="ru-RU"/>
        </w:rPr>
        <w:t>: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numPr>
          <w:ilvl w:val="0"/>
          <w:numId w:val="3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 xml:space="preserve">развивать навыки </w:t>
      </w:r>
      <w:proofErr w:type="spellStart"/>
      <w:r w:rsidRPr="00E1057B">
        <w:rPr>
          <w:rFonts w:cs="Times New Roman"/>
          <w:lang w:val="ru-RU"/>
        </w:rPr>
        <w:t>аудирования</w:t>
      </w:r>
      <w:proofErr w:type="spellEnd"/>
      <w:r w:rsidRPr="00E1057B">
        <w:rPr>
          <w:rFonts w:cs="Times New Roman"/>
          <w:lang w:val="ru-RU"/>
        </w:rPr>
        <w:t xml:space="preserve"> на основе целенаправленного восприятия текста, который читает учитель;</w:t>
      </w:r>
    </w:p>
    <w:p w:rsidR="00E1057B" w:rsidRPr="00E1057B" w:rsidRDefault="00E1057B" w:rsidP="00E1057B">
      <w:pPr>
        <w:pStyle w:val="Standard"/>
        <w:numPr>
          <w:ilvl w:val="0"/>
          <w:numId w:val="3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писать письма и отвечать на полученные письма в процессе предметной переписки с научным клубом младшего школьника «Ключ и заря»;</w:t>
      </w:r>
    </w:p>
    <w:p w:rsidR="00E1057B" w:rsidRPr="00E1057B" w:rsidRDefault="00E1057B" w:rsidP="00E1057B">
      <w:pPr>
        <w:pStyle w:val="Standard"/>
        <w:numPr>
          <w:ilvl w:val="0"/>
          <w:numId w:val="3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 xml:space="preserve">устно выражать своё отношение к содержанию </w:t>
      </w:r>
      <w:proofErr w:type="gramStart"/>
      <w:r w:rsidRPr="00E1057B">
        <w:rPr>
          <w:rFonts w:cs="Times New Roman"/>
          <w:lang w:val="ru-RU"/>
        </w:rPr>
        <w:t>прочитанного</w:t>
      </w:r>
      <w:proofErr w:type="gramEnd"/>
      <w:r w:rsidRPr="00E1057B">
        <w:rPr>
          <w:rFonts w:cs="Times New Roman"/>
          <w:lang w:val="ru-RU"/>
        </w:rPr>
        <w:t xml:space="preserve"> (устное высказывание по поводу героев и обсуждаемых проблем);</w:t>
      </w:r>
    </w:p>
    <w:p w:rsidR="00E1057B" w:rsidRPr="00E1057B" w:rsidRDefault="00E1057B" w:rsidP="00E1057B">
      <w:pPr>
        <w:pStyle w:val="Standard"/>
        <w:numPr>
          <w:ilvl w:val="0"/>
          <w:numId w:val="3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читать наизусть 6-8 стихотворений разных авторов (по выбору);</w:t>
      </w:r>
    </w:p>
    <w:p w:rsidR="00E1057B" w:rsidRPr="00E1057B" w:rsidRDefault="00E1057B" w:rsidP="00E1057B">
      <w:pPr>
        <w:pStyle w:val="Standard"/>
        <w:numPr>
          <w:ilvl w:val="0"/>
          <w:numId w:val="3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пересказывать текст небольшого объёма;</w:t>
      </w:r>
    </w:p>
    <w:p w:rsidR="00E1057B" w:rsidRPr="00E1057B" w:rsidRDefault="00E1057B" w:rsidP="00E1057B">
      <w:pPr>
        <w:pStyle w:val="Standard"/>
        <w:numPr>
          <w:ilvl w:val="0"/>
          <w:numId w:val="3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</w:t>
      </w:r>
    </w:p>
    <w:p w:rsidR="00E1057B" w:rsidRPr="00E1057B" w:rsidRDefault="00E1057B" w:rsidP="00E1057B">
      <w:pPr>
        <w:pStyle w:val="Standard"/>
        <w:numPr>
          <w:ilvl w:val="0"/>
          <w:numId w:val="3"/>
        </w:numPr>
        <w:rPr>
          <w:rFonts w:cs="Times New Roman"/>
          <w:lang w:val="ru-RU"/>
        </w:rPr>
      </w:pPr>
      <w:proofErr w:type="gramStart"/>
      <w:r w:rsidRPr="00E1057B">
        <w:rPr>
          <w:rFonts w:cs="Times New Roman"/>
          <w:lang w:val="ru-RU"/>
        </w:rPr>
        <w:t>привлекать к работе на уроках тексты хрестоматии, а также книг из домашней и школьной библиотек;</w:t>
      </w:r>
      <w:proofErr w:type="gramEnd"/>
    </w:p>
    <w:p w:rsidR="00E1057B" w:rsidRPr="00E1057B" w:rsidRDefault="00E1057B" w:rsidP="00E1057B">
      <w:pPr>
        <w:pStyle w:val="Standard"/>
        <w:numPr>
          <w:ilvl w:val="0"/>
          <w:numId w:val="3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задавать вопросы по тексту произведения и отвечать на вопросы, используя выдержки из текстов в качестве аргументов.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b/>
          <w:bCs/>
          <w:lang w:val="ru-RU"/>
        </w:rPr>
        <w:t>Раздел «Литературоведческая пропедевтика»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proofErr w:type="gramStart"/>
      <w:r w:rsidRPr="00E1057B">
        <w:rPr>
          <w:rFonts w:cs="Times New Roman"/>
          <w:lang w:val="ru-RU"/>
        </w:rPr>
        <w:t>Узнавание особенностей стихотворного произведения (ритм, рифма), различение жанровых особенностей (народной и авторской сказки), узнавание литературных приёмов (сравнение, олицетворение, контраст).</w:t>
      </w:r>
      <w:proofErr w:type="gramEnd"/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b/>
          <w:bCs/>
          <w:u w:val="single"/>
          <w:lang w:val="ru-RU"/>
        </w:rPr>
        <w:t>Обучающие научатся</w:t>
      </w:r>
      <w:r w:rsidRPr="00E1057B">
        <w:rPr>
          <w:rFonts w:cs="Times New Roman"/>
          <w:lang w:val="ru-RU"/>
        </w:rPr>
        <w:t>: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numPr>
          <w:ilvl w:val="0"/>
          <w:numId w:val="4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различать сказку о животных и волшебную сказку;</w:t>
      </w:r>
    </w:p>
    <w:p w:rsidR="00E1057B" w:rsidRPr="00E1057B" w:rsidRDefault="00E1057B" w:rsidP="00E1057B">
      <w:pPr>
        <w:pStyle w:val="Standard"/>
        <w:numPr>
          <w:ilvl w:val="0"/>
          <w:numId w:val="4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lastRenderedPageBreak/>
        <w:t>определять особенности волшебной сказки;</w:t>
      </w:r>
    </w:p>
    <w:p w:rsidR="00E1057B" w:rsidRPr="00E1057B" w:rsidRDefault="00E1057B" w:rsidP="00E1057B">
      <w:pPr>
        <w:pStyle w:val="Standard"/>
        <w:numPr>
          <w:ilvl w:val="0"/>
          <w:numId w:val="4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различать сказку и рассказ;</w:t>
      </w:r>
    </w:p>
    <w:p w:rsidR="00E1057B" w:rsidRPr="00E1057B" w:rsidRDefault="00E1057B" w:rsidP="00E1057B">
      <w:pPr>
        <w:pStyle w:val="Standard"/>
        <w:numPr>
          <w:ilvl w:val="0"/>
          <w:numId w:val="4"/>
        </w:numPr>
        <w:rPr>
          <w:rFonts w:cs="Times New Roman"/>
          <w:lang w:val="ru-RU"/>
        </w:rPr>
      </w:pPr>
      <w:proofErr w:type="gramStart"/>
      <w:r w:rsidRPr="00E1057B">
        <w:rPr>
          <w:rFonts w:cs="Times New Roman"/>
          <w:lang w:val="ru-RU"/>
        </w:rPr>
        <w:t>уметь находить в произведении изобразительно-выразительные средства литературного языка (сравнение, олицетворение, гиперболу (преувеличение), звукопись, контраст, повтор).</w:t>
      </w:r>
      <w:proofErr w:type="gramEnd"/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proofErr w:type="gramStart"/>
      <w:r w:rsidRPr="00E1057B">
        <w:rPr>
          <w:rFonts w:cs="Times New Roman"/>
          <w:b/>
          <w:bCs/>
          <w:u w:val="single"/>
          <w:lang w:val="ru-RU"/>
        </w:rPr>
        <w:t>Обучающиеся</w:t>
      </w:r>
      <w:proofErr w:type="gramEnd"/>
      <w:r w:rsidRPr="00E1057B">
        <w:rPr>
          <w:rFonts w:cs="Times New Roman"/>
          <w:b/>
          <w:bCs/>
          <w:u w:val="single"/>
          <w:lang w:val="ru-RU"/>
        </w:rPr>
        <w:t xml:space="preserve"> получат возможность научиться</w:t>
      </w:r>
      <w:r w:rsidRPr="00E1057B">
        <w:rPr>
          <w:rFonts w:cs="Times New Roman"/>
          <w:b/>
          <w:bCs/>
          <w:lang w:val="ru-RU"/>
        </w:rPr>
        <w:t>: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numPr>
          <w:ilvl w:val="0"/>
          <w:numId w:val="5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 xml:space="preserve">обнаруживать в авторской детской поэзии жанровые особенности фольклора: сюжетно-композиционные особенности кумулятивной сказки, считалки, скороговорки, </w:t>
      </w:r>
      <w:proofErr w:type="spellStart"/>
      <w:r w:rsidRPr="00E1057B">
        <w:rPr>
          <w:rFonts w:cs="Times New Roman"/>
          <w:lang w:val="ru-RU"/>
        </w:rPr>
        <w:t>заклички</w:t>
      </w:r>
      <w:proofErr w:type="spellEnd"/>
      <w:r w:rsidRPr="00E1057B">
        <w:rPr>
          <w:rFonts w:cs="Times New Roman"/>
          <w:lang w:val="ru-RU"/>
        </w:rPr>
        <w:t>, колыбельной песенки;</w:t>
      </w:r>
    </w:p>
    <w:p w:rsidR="00E1057B" w:rsidRPr="00E1057B" w:rsidRDefault="00E1057B" w:rsidP="00E1057B">
      <w:pPr>
        <w:pStyle w:val="Standard"/>
        <w:numPr>
          <w:ilvl w:val="0"/>
          <w:numId w:val="5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обнаруживать подвижность границ между жанрами литературы и фольклора;</w:t>
      </w:r>
    </w:p>
    <w:p w:rsidR="00E1057B" w:rsidRPr="00E1057B" w:rsidRDefault="00E1057B" w:rsidP="00E1057B">
      <w:pPr>
        <w:pStyle w:val="Standard"/>
        <w:numPr>
          <w:ilvl w:val="0"/>
          <w:numId w:val="5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понимать, в чём особенность поэтического восприятия мира (восприятия, помогающего обнаружить красоту и смысл окружающего мира: мира природы и человеческих отношений);</w:t>
      </w:r>
    </w:p>
    <w:p w:rsidR="00E1057B" w:rsidRPr="00E1057B" w:rsidRDefault="00E1057B" w:rsidP="00E1057B">
      <w:pPr>
        <w:pStyle w:val="Standard"/>
        <w:numPr>
          <w:ilvl w:val="0"/>
          <w:numId w:val="5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обнаруживать, что поэтическое мировосприятие может быть выражено не только в стихотворных текстах, но и в прозе.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b/>
          <w:bCs/>
          <w:lang w:val="ru-RU"/>
        </w:rPr>
        <w:t>Раздел «Элементы творческой деятельности учащихся»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Чтение по ролям, инсценировка, драматизация, устное словесное рисование, работа с репродукциями, создание собственных текстов.</w:t>
      </w: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b/>
          <w:bCs/>
          <w:u w:val="single"/>
          <w:lang w:val="ru-RU"/>
        </w:rPr>
        <w:t>Обучающие научатся</w:t>
      </w:r>
      <w:r w:rsidRPr="00E1057B">
        <w:rPr>
          <w:rFonts w:cs="Times New Roman"/>
          <w:lang w:val="ru-RU"/>
        </w:rPr>
        <w:t>: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numPr>
          <w:ilvl w:val="0"/>
          <w:numId w:val="6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понимать содержание прочитанного; осознанно выбирать интонацию, темп чтения и необходимые паузы в соответствии с особенностями текста;</w:t>
      </w:r>
    </w:p>
    <w:p w:rsidR="00E1057B" w:rsidRPr="00E1057B" w:rsidRDefault="00E1057B" w:rsidP="00E1057B">
      <w:pPr>
        <w:pStyle w:val="Standard"/>
        <w:numPr>
          <w:ilvl w:val="0"/>
          <w:numId w:val="6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читать художественные произведения по ролям и по цепочке, опираясь на цветовое маркирование;</w:t>
      </w:r>
    </w:p>
    <w:p w:rsidR="00E1057B" w:rsidRPr="00E1057B" w:rsidRDefault="00E1057B" w:rsidP="00E1057B">
      <w:pPr>
        <w:pStyle w:val="Standard"/>
        <w:numPr>
          <w:ilvl w:val="0"/>
          <w:numId w:val="6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эмоционально и адекватно воспринимать на слух художественные произведения, определённые программой.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proofErr w:type="gramStart"/>
      <w:r w:rsidRPr="00E1057B">
        <w:rPr>
          <w:rFonts w:cs="Times New Roman"/>
          <w:b/>
          <w:bCs/>
          <w:u w:val="single"/>
          <w:lang w:val="ru-RU"/>
        </w:rPr>
        <w:t>Обучающиеся</w:t>
      </w:r>
      <w:proofErr w:type="gramEnd"/>
      <w:r w:rsidRPr="00E1057B">
        <w:rPr>
          <w:rFonts w:cs="Times New Roman"/>
          <w:b/>
          <w:bCs/>
          <w:u w:val="single"/>
          <w:lang w:val="ru-RU"/>
        </w:rPr>
        <w:t xml:space="preserve"> в процессе самостоятельной, парной, групповой и</w:t>
      </w: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b/>
          <w:bCs/>
          <w:u w:val="single"/>
          <w:lang w:val="ru-RU"/>
        </w:rPr>
        <w:t>коллективной работы получат возможность научиться</w:t>
      </w:r>
      <w:r w:rsidRPr="00E1057B">
        <w:rPr>
          <w:rFonts w:cs="Times New Roman"/>
          <w:b/>
          <w:bCs/>
          <w:lang w:val="ru-RU"/>
        </w:rPr>
        <w:t>: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numPr>
          <w:ilvl w:val="0"/>
          <w:numId w:val="7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читать выразительно поэтические и прозаические произведения на основе восприятия и передачи художественных особенностей текста, выражения собственного отношения к тексту и в соответствии с выработанными критериями выразительного чтения;</w:t>
      </w:r>
    </w:p>
    <w:p w:rsidR="00E1057B" w:rsidRPr="00E1057B" w:rsidRDefault="00E1057B" w:rsidP="00E1057B">
      <w:pPr>
        <w:pStyle w:val="Standard"/>
        <w:numPr>
          <w:ilvl w:val="0"/>
          <w:numId w:val="7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рассматривать иллюстрации в учебнике и репродукции живописных произведений в разделе «Музейный Дом» и сравнивать их с художественными текстами с точки зрения выраженных в них мыслей, чувств, переживаний;</w:t>
      </w:r>
    </w:p>
    <w:p w:rsidR="00E1057B" w:rsidRPr="00E1057B" w:rsidRDefault="00E1057B" w:rsidP="00E1057B">
      <w:pPr>
        <w:pStyle w:val="Standard"/>
        <w:numPr>
          <w:ilvl w:val="0"/>
          <w:numId w:val="7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устно делиться своими впечатлениями и наблюдениями, возникшими в ходе обсуждения литературных текстов и живописных произведений.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b/>
          <w:bCs/>
          <w:lang w:val="ru-RU"/>
        </w:rPr>
        <w:t>Ожидаемые результаты формирования УУД</w:t>
      </w: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b/>
          <w:bCs/>
          <w:lang w:val="ru-RU"/>
        </w:rPr>
        <w:lastRenderedPageBreak/>
        <w:t>к концу 2-го года обучения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b/>
          <w:bCs/>
          <w:lang w:val="ru-RU"/>
        </w:rPr>
        <w:t>В области</w:t>
      </w:r>
      <w:r w:rsidRPr="00E1057B">
        <w:rPr>
          <w:rFonts w:cs="Times New Roman"/>
          <w:b/>
          <w:bCs/>
          <w:u w:val="single"/>
          <w:lang w:val="ru-RU"/>
        </w:rPr>
        <w:t xml:space="preserve"> познавательных общих учебных действий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b/>
          <w:bCs/>
          <w:u w:val="single"/>
          <w:lang w:val="ru-RU"/>
        </w:rPr>
        <w:t>Обучающие научатся</w:t>
      </w:r>
      <w:r w:rsidRPr="00E1057B">
        <w:rPr>
          <w:rFonts w:cs="Times New Roman"/>
          <w:lang w:val="ru-RU"/>
        </w:rPr>
        <w:t>: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numPr>
          <w:ilvl w:val="0"/>
          <w:numId w:val="8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свободно ориентироваться в корпусе учебных словарей и быстро находить нужную словарную статью;</w:t>
      </w:r>
    </w:p>
    <w:p w:rsidR="00E1057B" w:rsidRPr="00E1057B" w:rsidRDefault="00E1057B" w:rsidP="00E1057B">
      <w:pPr>
        <w:pStyle w:val="Standard"/>
        <w:numPr>
          <w:ilvl w:val="0"/>
          <w:numId w:val="8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ориентироваться в учебной книге: читать язык условных обозначений; находить нужный текст по страницам «Содержание» и «Оглавление»; быстро находить выделенный фрагмент текста, выделенные строчки и слова на странице и развороте; находить в специально выделенных разделах нужную информацию;</w:t>
      </w:r>
    </w:p>
    <w:p w:rsidR="00E1057B" w:rsidRPr="00E1057B" w:rsidRDefault="00E1057B" w:rsidP="00E1057B">
      <w:pPr>
        <w:pStyle w:val="Standard"/>
        <w:numPr>
          <w:ilvl w:val="0"/>
          <w:numId w:val="8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работать с несколькими источниками информации (учебной книгой и тетрадью для самостоятельной работы и хрестоматией; учебной книгой и учебными словарями; текстом и иллюстрацией к тексту).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b/>
          <w:bCs/>
          <w:lang w:val="ru-RU"/>
        </w:rPr>
        <w:t xml:space="preserve">В области </w:t>
      </w:r>
      <w:r w:rsidRPr="00E1057B">
        <w:rPr>
          <w:rFonts w:cs="Times New Roman"/>
          <w:b/>
          <w:bCs/>
          <w:u w:val="single"/>
          <w:lang w:val="ru-RU"/>
        </w:rPr>
        <w:t>коммуникативных учебных действий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b/>
          <w:bCs/>
          <w:u w:val="single"/>
          <w:lang w:val="ru-RU"/>
        </w:rPr>
        <w:t>Обучающие научатся</w:t>
      </w:r>
      <w:r w:rsidRPr="00E1057B">
        <w:rPr>
          <w:rFonts w:cs="Times New Roman"/>
          <w:lang w:val="ru-RU"/>
        </w:rPr>
        <w:t>: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u w:val="single"/>
          <w:lang w:val="ru-RU"/>
        </w:rPr>
        <w:t>В рамках коммуникации как сотрудничества</w:t>
      </w:r>
      <w:r w:rsidRPr="00E1057B">
        <w:rPr>
          <w:rFonts w:cs="Times New Roman"/>
          <w:lang w:val="ru-RU"/>
        </w:rPr>
        <w:t>:</w:t>
      </w:r>
    </w:p>
    <w:p w:rsidR="00E1057B" w:rsidRPr="00E1057B" w:rsidRDefault="00E1057B" w:rsidP="00E1057B">
      <w:pPr>
        <w:pStyle w:val="Standard"/>
        <w:numPr>
          <w:ilvl w:val="0"/>
          <w:numId w:val="9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работать с соседом по парте: распределять работу между собой и соседом, выполнять свою часть работы, осуществлять взаимопроверку выполненной работы;</w:t>
      </w:r>
    </w:p>
    <w:p w:rsidR="00E1057B" w:rsidRPr="00E1057B" w:rsidRDefault="00E1057B" w:rsidP="00E1057B">
      <w:pPr>
        <w:pStyle w:val="Standard"/>
        <w:numPr>
          <w:ilvl w:val="0"/>
          <w:numId w:val="9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выполнять работу по цепочке.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u w:val="single"/>
          <w:lang w:val="ru-RU"/>
        </w:rPr>
        <w:t>В рамках коммуникации как взаимодействия</w:t>
      </w:r>
      <w:r w:rsidRPr="00E1057B">
        <w:rPr>
          <w:rFonts w:cs="Times New Roman"/>
          <w:lang w:val="ru-RU"/>
        </w:rPr>
        <w:t>:</w:t>
      </w:r>
    </w:p>
    <w:p w:rsidR="00E1057B" w:rsidRPr="00E1057B" w:rsidRDefault="00E1057B" w:rsidP="00E1057B">
      <w:pPr>
        <w:pStyle w:val="Standard"/>
        <w:numPr>
          <w:ilvl w:val="0"/>
          <w:numId w:val="10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видеть разницу между двумя заявленными точками зрения, двумя позициями и мотивированно присоединяться к одной из них;</w:t>
      </w:r>
    </w:p>
    <w:p w:rsidR="00E1057B" w:rsidRPr="00E1057B" w:rsidRDefault="00E1057B" w:rsidP="00E1057B">
      <w:pPr>
        <w:pStyle w:val="Standard"/>
        <w:numPr>
          <w:ilvl w:val="0"/>
          <w:numId w:val="10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находить в тексте подтверждение высказанным героями точкам зрения.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b/>
          <w:bCs/>
          <w:lang w:val="ru-RU"/>
        </w:rPr>
        <w:t>В области контроля и самоконтроля учебных действий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proofErr w:type="gramStart"/>
      <w:r w:rsidRPr="00E1057B">
        <w:rPr>
          <w:rFonts w:cs="Times New Roman"/>
          <w:b/>
          <w:bCs/>
          <w:u w:val="single"/>
          <w:lang w:val="ru-RU"/>
        </w:rPr>
        <w:t>Обучающиеся</w:t>
      </w:r>
      <w:proofErr w:type="gramEnd"/>
      <w:r w:rsidRPr="00E1057B">
        <w:rPr>
          <w:rFonts w:cs="Times New Roman"/>
          <w:b/>
          <w:bCs/>
          <w:u w:val="single"/>
          <w:lang w:val="ru-RU"/>
        </w:rPr>
        <w:t xml:space="preserve"> получат возможность научиться</w:t>
      </w:r>
      <w:r w:rsidRPr="00E1057B">
        <w:rPr>
          <w:rFonts w:cs="Times New Roman"/>
          <w:b/>
          <w:bCs/>
          <w:lang w:val="ru-RU"/>
        </w:rPr>
        <w:t>:</w:t>
      </w:r>
    </w:p>
    <w:p w:rsidR="00E1057B" w:rsidRPr="00E1057B" w:rsidRDefault="00E1057B" w:rsidP="00E1057B">
      <w:pPr>
        <w:pStyle w:val="Standard"/>
        <w:numPr>
          <w:ilvl w:val="0"/>
          <w:numId w:val="11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подтверждать строчками из текста прозвучавшую точку зрения;</w:t>
      </w:r>
    </w:p>
    <w:p w:rsidR="00E1057B" w:rsidRPr="00E1057B" w:rsidRDefault="00E1057B" w:rsidP="00E1057B">
      <w:pPr>
        <w:pStyle w:val="Standard"/>
        <w:numPr>
          <w:ilvl w:val="0"/>
          <w:numId w:val="11"/>
        </w:numPr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понимать, что разные точки зрения имеют разные основания.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jc w:val="center"/>
        <w:rPr>
          <w:rFonts w:cs="Times New Roman"/>
        </w:rPr>
      </w:pPr>
      <w:r w:rsidRPr="00E1057B">
        <w:rPr>
          <w:rFonts w:cs="Times New Roman"/>
          <w:b/>
          <w:bCs/>
          <w:lang w:val="en-US"/>
        </w:rPr>
        <w:t>II</w:t>
      </w:r>
      <w:r w:rsidRPr="00E1057B">
        <w:rPr>
          <w:rFonts w:cs="Times New Roman"/>
          <w:b/>
          <w:bCs/>
          <w:lang w:val="ru-RU"/>
        </w:rPr>
        <w:t>.    Содержание курса «Литературное чтение»</w:t>
      </w:r>
    </w:p>
    <w:p w:rsidR="00E1057B" w:rsidRPr="00E1057B" w:rsidRDefault="00E1057B" w:rsidP="00E1057B">
      <w:pPr>
        <w:pStyle w:val="Standard"/>
        <w:ind w:left="1080"/>
        <w:jc w:val="center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lastRenderedPageBreak/>
        <w:t>Программа 2 класса предусматривает дальнейшее накопление читательского опыта и совершенствования техники чтения на основе смысловой работы с текстом. Этот год обучения предусматривает формирование начальных представлений о жанре народной сказки о животных и самое первое знакомство с народной волшебной сказкой.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Продолжается знакомство с авторской литературой и дети знакомятся с жанром рассказа. Расширяется представление учащихся о средствах художественной выразительности прозы и поэзии: учащиеся анализируют смысл названия произведения, поступки героев, их имена, портреты, знакомятся с художественным смыслом сравнения, олицетворения, гиперболы, ритма.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b/>
          <w:bCs/>
          <w:i/>
          <w:iCs/>
          <w:lang w:val="ru-RU"/>
        </w:rPr>
        <w:t>Раздел «Виды речевой и читательской деятельности»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Развивать умение выразительного чтения.</w:t>
      </w: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lang w:val="ru-RU"/>
        </w:rPr>
        <w:t>Формировать умения критически оценивать собственное чтение</w:t>
      </w:r>
      <w:r w:rsidRPr="00E1057B">
        <w:rPr>
          <w:rFonts w:cs="Times New Roman"/>
          <w:b/>
          <w:bCs/>
          <w:lang w:val="ru-RU"/>
        </w:rPr>
        <w:t xml:space="preserve"> </w:t>
      </w:r>
      <w:r w:rsidRPr="00E1057B">
        <w:rPr>
          <w:rFonts w:cs="Times New Roman"/>
          <w:lang w:val="ru-RU"/>
        </w:rPr>
        <w:t>вслух.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Формировать умение читать про себя.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Формировать умение писать письма (учиться отвечать на письма).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Развивать умение различать тему и основную мысль произведения.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b/>
          <w:bCs/>
          <w:i/>
          <w:iCs/>
          <w:lang w:val="ru-RU"/>
        </w:rPr>
        <w:t>Раздел «Литературоведческая пропедевтика»</w:t>
      </w: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u w:val="single"/>
          <w:lang w:val="ru-RU"/>
        </w:rPr>
        <w:t>Народное творчество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Сказки о животных. Общее представление. Разница характера героев-животных.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 xml:space="preserve">Волшебные сказки. Противостояние </w:t>
      </w:r>
      <w:proofErr w:type="gramStart"/>
      <w:r w:rsidRPr="00E1057B">
        <w:rPr>
          <w:rFonts w:cs="Times New Roman"/>
          <w:lang w:val="ru-RU"/>
        </w:rPr>
        <w:t>волшебного</w:t>
      </w:r>
      <w:proofErr w:type="gramEnd"/>
      <w:r w:rsidRPr="00E1057B">
        <w:rPr>
          <w:rFonts w:cs="Times New Roman"/>
          <w:lang w:val="ru-RU"/>
        </w:rPr>
        <w:t xml:space="preserve"> и земного как сюжетный стержень волшебной сказки. Особенности построения волшебной сказки.</w:t>
      </w: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u w:val="single"/>
          <w:lang w:val="ru-RU"/>
        </w:rPr>
        <w:t>Авторская литература.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Авторские волшебные сказки. Использование в авторской сказке сюжетных особенностей народных волшебных сказок.</w:t>
      </w: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u w:val="single"/>
          <w:lang w:val="ru-RU"/>
        </w:rPr>
        <w:t>Жанр рассказа.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Жанровые особенности: жизненность изображаемых событий; достоверность и актуальность рассматриваемых нравственных проблем, возможность вымысла. Нравственная проблема, определяющая смысл рассказа. Роль названия рассказа в выражении его смысла. Герои рассказов, их портреты и характеры, выраженные через поступки и речь; мир ценностей героев. Авторская позиция в рассказе.</w:t>
      </w: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u w:val="single"/>
          <w:lang w:val="ru-RU"/>
        </w:rPr>
        <w:t>Поэзия.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Представление о важности в создании художественного образа таких поэтических приемов, как сравнение, контраст.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b/>
          <w:bCs/>
          <w:i/>
          <w:iCs/>
          <w:lang w:val="ru-RU"/>
        </w:rPr>
        <w:t>Раздел «Формирование библиографической культуры»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Выход за рамки учебника: привлечение текстов хрестоматии, а также книг из библиотек при работе на уроках. Работа с Толковым словарем.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b/>
          <w:bCs/>
          <w:i/>
          <w:iCs/>
          <w:lang w:val="ru-RU"/>
        </w:rPr>
        <w:t>Раздел «Элементы творческой деятельности учащихся»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Чтение художественного произведения по ролям и по цепочке.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 xml:space="preserve">Умение читать выразительно поэтический и прозаический текст на основе восприятия и передачи художественных особенностей текста, </w:t>
      </w:r>
      <w:r w:rsidRPr="00E1057B">
        <w:rPr>
          <w:rFonts w:cs="Times New Roman"/>
          <w:lang w:val="ru-RU"/>
        </w:rPr>
        <w:lastRenderedPageBreak/>
        <w:t>выражения собственного отношения к тексту.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Умение рассматривать иллюстрации в учебнике и репродукции живописных произведений в разделе «Музейный дом», сравнивать их с художественными текстами с точки зрения выраженных в них мыслей, чувств и переживаний.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b/>
          <w:bCs/>
          <w:i/>
          <w:iCs/>
          <w:lang w:val="ru-RU"/>
        </w:rPr>
        <w:t>Круг чтения</w:t>
      </w: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u w:val="single"/>
          <w:lang w:val="ru-RU"/>
        </w:rPr>
        <w:t>Русские и зарубежные народные и авторские сказки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«Волшебное кольцо», «Лисичка-сестричка и волк»*, «Петушок – золотой гребешок», «Сестрица Алёнушка и братец Иванушка», «Барсук – любитель стихов», «Как Собака с Кошкой враждовать стали», «Луна на ветке»;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А.С. Пушкин «Сказка о рыбаке и рыбке», «Сказка о мёртвой царевне и о семи богатырях»*;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 xml:space="preserve">Дж. </w:t>
      </w:r>
      <w:proofErr w:type="spellStart"/>
      <w:r w:rsidRPr="00E1057B">
        <w:rPr>
          <w:rFonts w:cs="Times New Roman"/>
          <w:lang w:val="ru-RU"/>
        </w:rPr>
        <w:t>Родари</w:t>
      </w:r>
      <w:proofErr w:type="spellEnd"/>
      <w:r w:rsidRPr="00E1057B">
        <w:rPr>
          <w:rFonts w:cs="Times New Roman"/>
          <w:lang w:val="ru-RU"/>
        </w:rPr>
        <w:t xml:space="preserve"> «Приезжает дядюшка Белый Медведь»;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>Дж. Харрис «Братец Лис и Братец Кролик», «Почему у Братца Опоссума голый хвост».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u w:val="single"/>
          <w:lang w:val="ru-RU"/>
        </w:rPr>
        <w:t>Классики русской литературы</w:t>
      </w: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i/>
          <w:iCs/>
          <w:lang w:val="ru-RU"/>
        </w:rPr>
        <w:t>Поэзия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r w:rsidRPr="00E1057B">
        <w:rPr>
          <w:rFonts w:cs="Times New Roman"/>
          <w:lang w:val="ru-RU"/>
        </w:rPr>
        <w:t xml:space="preserve">Д. </w:t>
      </w:r>
      <w:proofErr w:type="spellStart"/>
      <w:r w:rsidRPr="00E1057B">
        <w:rPr>
          <w:rFonts w:cs="Times New Roman"/>
          <w:lang w:val="ru-RU"/>
        </w:rPr>
        <w:t>Кедрин</w:t>
      </w:r>
      <w:proofErr w:type="spellEnd"/>
      <w:r w:rsidRPr="00E1057B">
        <w:rPr>
          <w:rFonts w:cs="Times New Roman"/>
          <w:lang w:val="ru-RU"/>
        </w:rPr>
        <w:t xml:space="preserve"> «Скинуло кафтан…; М. Лермонтов «Осень», «Утёс»; А.С. Пушкин «У лукоморья…», «Уж небо осенью дышало…»; Ф. Тютчев «Зима недаром злится».</w:t>
      </w: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i/>
          <w:iCs/>
          <w:lang w:val="ru-RU"/>
        </w:rPr>
        <w:t>Проза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proofErr w:type="gramStart"/>
      <w:r w:rsidRPr="00E1057B">
        <w:rPr>
          <w:rFonts w:cs="Times New Roman"/>
          <w:lang w:val="ru-RU"/>
        </w:rPr>
        <w:t>М. Пришвин «Разговор деревьев», «Золотой луг»; Л.Н. Толстой «Прыжок», «Акула»; И. Тургенев «Воробей».</w:t>
      </w:r>
      <w:proofErr w:type="gramEnd"/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u w:val="single"/>
          <w:lang w:val="ru-RU"/>
        </w:rPr>
        <w:t>Современные русские и зарубежные писатели и поэты</w:t>
      </w: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i/>
          <w:iCs/>
          <w:lang w:val="ru-RU"/>
        </w:rPr>
        <w:t>Поэзия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proofErr w:type="gramStart"/>
      <w:r w:rsidRPr="00E1057B">
        <w:rPr>
          <w:rFonts w:cs="Times New Roman"/>
          <w:lang w:val="ru-RU"/>
        </w:rPr>
        <w:t xml:space="preserve">Я. Аким «Яблоко»*; А. Ахундова «Окно»; Т. Белозёров «Хомяк», «Самое доброе слово»*; В. Берестов «Картинки в лужах»; М. </w:t>
      </w:r>
      <w:proofErr w:type="spellStart"/>
      <w:r w:rsidRPr="00E1057B">
        <w:rPr>
          <w:rFonts w:cs="Times New Roman"/>
          <w:lang w:val="ru-RU"/>
        </w:rPr>
        <w:t>Бородицкая</w:t>
      </w:r>
      <w:proofErr w:type="spellEnd"/>
      <w:r w:rsidRPr="00E1057B">
        <w:rPr>
          <w:rFonts w:cs="Times New Roman"/>
          <w:lang w:val="ru-RU"/>
        </w:rPr>
        <w:t xml:space="preserve"> «Ракушки», «Уехал младший брат», «Котёнок», «Лесное болотце», «Вот такой воробей», «Булочная песенка», «Улов»*; А. </w:t>
      </w:r>
      <w:proofErr w:type="spellStart"/>
      <w:r w:rsidRPr="00E1057B">
        <w:rPr>
          <w:rFonts w:cs="Times New Roman"/>
          <w:lang w:val="ru-RU"/>
        </w:rPr>
        <w:t>Гиваргизов</w:t>
      </w:r>
      <w:proofErr w:type="spellEnd"/>
      <w:r w:rsidRPr="00E1057B">
        <w:rPr>
          <w:rFonts w:cs="Times New Roman"/>
          <w:lang w:val="ru-RU"/>
        </w:rPr>
        <w:t xml:space="preserve"> «Что ты, Серёжа…», «Мой бедный Шарик…»; А. </w:t>
      </w:r>
      <w:proofErr w:type="spellStart"/>
      <w:r w:rsidRPr="00E1057B">
        <w:rPr>
          <w:rFonts w:cs="Times New Roman"/>
          <w:lang w:val="ru-RU"/>
        </w:rPr>
        <w:t>Екимцев</w:t>
      </w:r>
      <w:proofErr w:type="spellEnd"/>
      <w:r w:rsidRPr="00E1057B">
        <w:rPr>
          <w:rFonts w:cs="Times New Roman"/>
          <w:lang w:val="ru-RU"/>
        </w:rPr>
        <w:t xml:space="preserve"> «Осень»; Е. </w:t>
      </w:r>
      <w:proofErr w:type="spellStart"/>
      <w:r w:rsidRPr="00E1057B">
        <w:rPr>
          <w:rFonts w:cs="Times New Roman"/>
          <w:lang w:val="ru-RU"/>
        </w:rPr>
        <w:t>Есеновский</w:t>
      </w:r>
      <w:proofErr w:type="spellEnd"/>
      <w:r w:rsidRPr="00E1057B">
        <w:rPr>
          <w:rFonts w:cs="Times New Roman"/>
          <w:lang w:val="ru-RU"/>
        </w:rPr>
        <w:t xml:space="preserve"> «У мальчика Юры ужаснейший насморк…»;</w:t>
      </w:r>
      <w:proofErr w:type="gramEnd"/>
      <w:r w:rsidRPr="00E1057B">
        <w:rPr>
          <w:rFonts w:cs="Times New Roman"/>
          <w:lang w:val="ru-RU"/>
        </w:rPr>
        <w:t xml:space="preserve"> </w:t>
      </w:r>
      <w:proofErr w:type="gramStart"/>
      <w:r w:rsidRPr="00E1057B">
        <w:rPr>
          <w:rFonts w:cs="Times New Roman"/>
          <w:lang w:val="ru-RU"/>
        </w:rPr>
        <w:t xml:space="preserve">Б. </w:t>
      </w:r>
      <w:proofErr w:type="spellStart"/>
      <w:r w:rsidRPr="00E1057B">
        <w:rPr>
          <w:rFonts w:cs="Times New Roman"/>
          <w:lang w:val="ru-RU"/>
        </w:rPr>
        <w:t>Заходер</w:t>
      </w:r>
      <w:proofErr w:type="spellEnd"/>
      <w:r w:rsidRPr="00E1057B">
        <w:rPr>
          <w:rFonts w:cs="Times New Roman"/>
          <w:lang w:val="ru-RU"/>
        </w:rPr>
        <w:t xml:space="preserve"> «</w:t>
      </w:r>
      <w:proofErr w:type="spellStart"/>
      <w:r w:rsidRPr="00E1057B">
        <w:rPr>
          <w:rFonts w:cs="Times New Roman"/>
          <w:lang w:val="ru-RU"/>
        </w:rPr>
        <w:t>Собачкины</w:t>
      </w:r>
      <w:proofErr w:type="spellEnd"/>
      <w:r w:rsidRPr="00E1057B">
        <w:rPr>
          <w:rFonts w:cs="Times New Roman"/>
          <w:lang w:val="ru-RU"/>
        </w:rPr>
        <w:t xml:space="preserve"> огорчения»; С. Козлов «Жёлудь»; Ю. </w:t>
      </w:r>
      <w:proofErr w:type="spellStart"/>
      <w:r w:rsidRPr="00E1057B">
        <w:rPr>
          <w:rFonts w:cs="Times New Roman"/>
          <w:lang w:val="ru-RU"/>
        </w:rPr>
        <w:t>Коринец</w:t>
      </w:r>
      <w:proofErr w:type="spellEnd"/>
      <w:r w:rsidRPr="00E1057B">
        <w:rPr>
          <w:rFonts w:cs="Times New Roman"/>
          <w:lang w:val="ru-RU"/>
        </w:rPr>
        <w:t xml:space="preserve"> «Тишина»; А. Кушнер «Что я узнал!»; Г. </w:t>
      </w:r>
      <w:proofErr w:type="spellStart"/>
      <w:r w:rsidRPr="00E1057B">
        <w:rPr>
          <w:rFonts w:cs="Times New Roman"/>
          <w:lang w:val="ru-RU"/>
        </w:rPr>
        <w:t>Лагздынь</w:t>
      </w:r>
      <w:proofErr w:type="spellEnd"/>
      <w:r w:rsidRPr="00E1057B">
        <w:rPr>
          <w:rFonts w:cs="Times New Roman"/>
          <w:lang w:val="ru-RU"/>
        </w:rPr>
        <w:t xml:space="preserve"> «Утренняя </w:t>
      </w:r>
      <w:proofErr w:type="spellStart"/>
      <w:r w:rsidRPr="00E1057B">
        <w:rPr>
          <w:rFonts w:cs="Times New Roman"/>
          <w:lang w:val="ru-RU"/>
        </w:rPr>
        <w:t>кричалка</w:t>
      </w:r>
      <w:proofErr w:type="spellEnd"/>
      <w:r w:rsidRPr="00E1057B">
        <w:rPr>
          <w:rFonts w:cs="Times New Roman"/>
          <w:lang w:val="ru-RU"/>
        </w:rPr>
        <w:t xml:space="preserve">»; В. Лунин «Кукла», «Что я вижу»; Н. Матвеева «Было тихо…»*; С. Махотин «Воскресенье», «Груша», «Фотограф», «Местный кот»; С. Михалков «А что у вас?»; Ю. </w:t>
      </w:r>
      <w:proofErr w:type="spellStart"/>
      <w:r w:rsidRPr="00E1057B">
        <w:rPr>
          <w:rFonts w:cs="Times New Roman"/>
          <w:lang w:val="ru-RU"/>
        </w:rPr>
        <w:t>Мориц</w:t>
      </w:r>
      <w:proofErr w:type="spellEnd"/>
      <w:r w:rsidRPr="00E1057B">
        <w:rPr>
          <w:rFonts w:cs="Times New Roman"/>
          <w:lang w:val="ru-RU"/>
        </w:rPr>
        <w:t xml:space="preserve"> «Хвостики», «Букет…»;</w:t>
      </w:r>
      <w:proofErr w:type="gramEnd"/>
      <w:r w:rsidRPr="00E1057B">
        <w:rPr>
          <w:rFonts w:cs="Times New Roman"/>
          <w:lang w:val="ru-RU"/>
        </w:rPr>
        <w:t xml:space="preserve"> Э. </w:t>
      </w:r>
      <w:proofErr w:type="spellStart"/>
      <w:r w:rsidRPr="00E1057B">
        <w:rPr>
          <w:rFonts w:cs="Times New Roman"/>
          <w:lang w:val="ru-RU"/>
        </w:rPr>
        <w:t>Мошковская</w:t>
      </w:r>
      <w:proofErr w:type="spellEnd"/>
      <w:r w:rsidRPr="00E1057B">
        <w:rPr>
          <w:rFonts w:cs="Times New Roman"/>
          <w:lang w:val="ru-RU"/>
        </w:rPr>
        <w:t xml:space="preserve"> «А травинка не знает…», «Ноги и уроки», «Язык и уши», «Кому хорошо», «Если такой закат…», «Вазочка и бабушка»*, «Дедушка Дерево»*, «Здравствуй, Лес!»*, </w:t>
      </w:r>
      <w:proofErr w:type="gramStart"/>
      <w:r w:rsidRPr="00E1057B">
        <w:rPr>
          <w:rFonts w:cs="Times New Roman"/>
          <w:lang w:val="ru-RU"/>
        </w:rPr>
        <w:t xml:space="preserve">«Мама, я, кузнечик и птица»*; И. Пивоварова «Картина», « Жила-была собака», «Мост и сом»; Г. Сапгир «У прохожих на виду…»; Р. </w:t>
      </w:r>
      <w:proofErr w:type="spellStart"/>
      <w:r w:rsidRPr="00E1057B">
        <w:rPr>
          <w:rFonts w:cs="Times New Roman"/>
          <w:lang w:val="ru-RU"/>
        </w:rPr>
        <w:t>Сеф</w:t>
      </w:r>
      <w:proofErr w:type="spellEnd"/>
      <w:r w:rsidRPr="00E1057B">
        <w:rPr>
          <w:rFonts w:cs="Times New Roman"/>
          <w:lang w:val="ru-RU"/>
        </w:rPr>
        <w:t xml:space="preserve"> «Добрый человек», «Я сделал крылья и летал», «Лучше всех»; П. Синявский «Федина конфетина», «Такса едет на такси», «Ириски и редиски», «</w:t>
      </w:r>
      <w:proofErr w:type="spellStart"/>
      <w:r w:rsidRPr="00E1057B">
        <w:rPr>
          <w:rFonts w:cs="Times New Roman"/>
          <w:lang w:val="ru-RU"/>
        </w:rPr>
        <w:t>Хрюпельсин</w:t>
      </w:r>
      <w:proofErr w:type="spellEnd"/>
      <w:r w:rsidRPr="00E1057B">
        <w:rPr>
          <w:rFonts w:cs="Times New Roman"/>
          <w:lang w:val="ru-RU"/>
        </w:rPr>
        <w:t xml:space="preserve"> и </w:t>
      </w:r>
      <w:proofErr w:type="spellStart"/>
      <w:r w:rsidRPr="00E1057B">
        <w:rPr>
          <w:rFonts w:cs="Times New Roman"/>
          <w:lang w:val="ru-RU"/>
        </w:rPr>
        <w:t>хрюмидор</w:t>
      </w:r>
      <w:proofErr w:type="spellEnd"/>
      <w:r w:rsidRPr="00E1057B">
        <w:rPr>
          <w:rFonts w:cs="Times New Roman"/>
          <w:lang w:val="ru-RU"/>
        </w:rPr>
        <w:t>»; М. Тахистова «Редкий тип»; А. Усачёв «Бинокль», «Эх!», «Жучок»*, «Жужжащие стихи»;</w:t>
      </w:r>
      <w:proofErr w:type="gramEnd"/>
      <w:r w:rsidRPr="00E1057B">
        <w:rPr>
          <w:rFonts w:cs="Times New Roman"/>
          <w:lang w:val="ru-RU"/>
        </w:rPr>
        <w:t xml:space="preserve"> </w:t>
      </w:r>
      <w:proofErr w:type="gramStart"/>
      <w:r w:rsidRPr="00E1057B">
        <w:rPr>
          <w:rFonts w:cs="Times New Roman"/>
          <w:lang w:val="ru-RU"/>
        </w:rPr>
        <w:t xml:space="preserve">Д. Хармс «Врун»*; Е. </w:t>
      </w:r>
      <w:proofErr w:type="spellStart"/>
      <w:r w:rsidRPr="00E1057B">
        <w:rPr>
          <w:rFonts w:cs="Times New Roman"/>
          <w:lang w:val="ru-RU"/>
        </w:rPr>
        <w:t>Чеповецкий</w:t>
      </w:r>
      <w:proofErr w:type="spellEnd"/>
      <w:r w:rsidRPr="00E1057B">
        <w:rPr>
          <w:rFonts w:cs="Times New Roman"/>
          <w:lang w:val="ru-RU"/>
        </w:rPr>
        <w:t xml:space="preserve"> «В тихой речке у причала»; С Чёрный «Что кому нравится»*; К. Чуковский «</w:t>
      </w:r>
      <w:proofErr w:type="spellStart"/>
      <w:r w:rsidRPr="00E1057B">
        <w:rPr>
          <w:rFonts w:cs="Times New Roman"/>
          <w:lang w:val="ru-RU"/>
        </w:rPr>
        <w:t>Федотка</w:t>
      </w:r>
      <w:proofErr w:type="spellEnd"/>
      <w:r w:rsidRPr="00E1057B">
        <w:rPr>
          <w:rFonts w:cs="Times New Roman"/>
          <w:lang w:val="ru-RU"/>
        </w:rPr>
        <w:t xml:space="preserve">»; Г. Юдин «В снегу бананы зацвели», «Скучный Женя», «Вытри лапы и входи»; М. </w:t>
      </w:r>
      <w:proofErr w:type="spellStart"/>
      <w:r w:rsidRPr="00E1057B">
        <w:rPr>
          <w:rFonts w:cs="Times New Roman"/>
          <w:lang w:val="ru-RU"/>
        </w:rPr>
        <w:t>Яснов</w:t>
      </w:r>
      <w:proofErr w:type="spellEnd"/>
      <w:r w:rsidRPr="00E1057B">
        <w:rPr>
          <w:rFonts w:cs="Times New Roman"/>
          <w:lang w:val="ru-RU"/>
        </w:rPr>
        <w:t xml:space="preserve"> «Самое доброе слово», «</w:t>
      </w:r>
      <w:proofErr w:type="spellStart"/>
      <w:r w:rsidRPr="00E1057B">
        <w:rPr>
          <w:rFonts w:cs="Times New Roman"/>
          <w:lang w:val="ru-RU"/>
        </w:rPr>
        <w:t>Ути-ути</w:t>
      </w:r>
      <w:proofErr w:type="spellEnd"/>
      <w:r w:rsidRPr="00E1057B">
        <w:rPr>
          <w:rFonts w:cs="Times New Roman"/>
          <w:lang w:val="ru-RU"/>
        </w:rPr>
        <w:t xml:space="preserve">»; Л. Яхнин «Моя ловушка», «Музыка леса», «Пустяки», «Зеркальце», «Листья»*, «Крокодилово семейство»*; </w:t>
      </w:r>
      <w:proofErr w:type="spellStart"/>
      <w:r w:rsidRPr="00E1057B">
        <w:rPr>
          <w:rFonts w:cs="Times New Roman"/>
          <w:lang w:val="ru-RU"/>
        </w:rPr>
        <w:t>Басё</w:t>
      </w:r>
      <w:proofErr w:type="spellEnd"/>
      <w:r w:rsidRPr="00E1057B">
        <w:rPr>
          <w:rFonts w:cs="Times New Roman"/>
          <w:lang w:val="ru-RU"/>
        </w:rPr>
        <w:t xml:space="preserve">, </w:t>
      </w:r>
      <w:proofErr w:type="spellStart"/>
      <w:r w:rsidRPr="00E1057B">
        <w:rPr>
          <w:rFonts w:cs="Times New Roman"/>
          <w:lang w:val="ru-RU"/>
        </w:rPr>
        <w:t>Бусон</w:t>
      </w:r>
      <w:proofErr w:type="spellEnd"/>
      <w:r w:rsidRPr="00E1057B">
        <w:rPr>
          <w:rFonts w:cs="Times New Roman"/>
          <w:lang w:val="ru-RU"/>
        </w:rPr>
        <w:t xml:space="preserve">, </w:t>
      </w:r>
      <w:proofErr w:type="spellStart"/>
      <w:r w:rsidRPr="00E1057B">
        <w:rPr>
          <w:rFonts w:cs="Times New Roman"/>
          <w:lang w:val="ru-RU"/>
        </w:rPr>
        <w:t>Исса</w:t>
      </w:r>
      <w:proofErr w:type="spellEnd"/>
      <w:r w:rsidRPr="00E1057B">
        <w:rPr>
          <w:rFonts w:cs="Times New Roman"/>
          <w:lang w:val="ru-RU"/>
        </w:rPr>
        <w:t xml:space="preserve">, </w:t>
      </w:r>
      <w:proofErr w:type="spellStart"/>
      <w:r w:rsidRPr="00E1057B">
        <w:rPr>
          <w:rFonts w:cs="Times New Roman"/>
          <w:lang w:val="ru-RU"/>
        </w:rPr>
        <w:t>Иссе</w:t>
      </w:r>
      <w:proofErr w:type="spellEnd"/>
      <w:r w:rsidRPr="00E1057B">
        <w:rPr>
          <w:rFonts w:cs="Times New Roman"/>
          <w:lang w:val="ru-RU"/>
        </w:rPr>
        <w:t xml:space="preserve">, </w:t>
      </w:r>
      <w:proofErr w:type="spellStart"/>
      <w:r w:rsidRPr="00E1057B">
        <w:rPr>
          <w:rFonts w:cs="Times New Roman"/>
          <w:lang w:val="ru-RU"/>
        </w:rPr>
        <w:t>Кикаку</w:t>
      </w:r>
      <w:proofErr w:type="spellEnd"/>
      <w:r w:rsidRPr="00E1057B">
        <w:rPr>
          <w:rFonts w:cs="Times New Roman"/>
          <w:lang w:val="ru-RU"/>
        </w:rPr>
        <w:t xml:space="preserve">*, </w:t>
      </w:r>
      <w:proofErr w:type="spellStart"/>
      <w:r w:rsidRPr="00E1057B">
        <w:rPr>
          <w:rFonts w:cs="Times New Roman"/>
          <w:lang w:val="ru-RU"/>
        </w:rPr>
        <w:t>Оницура</w:t>
      </w:r>
      <w:proofErr w:type="spellEnd"/>
      <w:r w:rsidRPr="00E1057B">
        <w:rPr>
          <w:rFonts w:cs="Times New Roman"/>
          <w:lang w:val="ru-RU"/>
        </w:rPr>
        <w:t xml:space="preserve">, </w:t>
      </w:r>
      <w:proofErr w:type="spellStart"/>
      <w:r w:rsidRPr="00E1057B">
        <w:rPr>
          <w:rFonts w:cs="Times New Roman"/>
          <w:lang w:val="ru-RU"/>
        </w:rPr>
        <w:t>Сико</w:t>
      </w:r>
      <w:proofErr w:type="spellEnd"/>
      <w:r w:rsidRPr="00E1057B">
        <w:rPr>
          <w:rFonts w:cs="Times New Roman"/>
          <w:lang w:val="ru-RU"/>
        </w:rPr>
        <w:t xml:space="preserve">*, </w:t>
      </w:r>
      <w:proofErr w:type="spellStart"/>
      <w:r w:rsidRPr="00E1057B">
        <w:rPr>
          <w:rFonts w:cs="Times New Roman"/>
          <w:lang w:val="ru-RU"/>
        </w:rPr>
        <w:t>Тие</w:t>
      </w:r>
      <w:proofErr w:type="spellEnd"/>
      <w:r w:rsidRPr="00E1057B">
        <w:rPr>
          <w:rFonts w:cs="Times New Roman"/>
          <w:lang w:val="ru-RU"/>
        </w:rPr>
        <w:t xml:space="preserve">, </w:t>
      </w:r>
      <w:proofErr w:type="spellStart"/>
      <w:r w:rsidRPr="00E1057B">
        <w:rPr>
          <w:rFonts w:cs="Times New Roman"/>
          <w:lang w:val="ru-RU"/>
        </w:rPr>
        <w:t>Хиросиге</w:t>
      </w:r>
      <w:proofErr w:type="spellEnd"/>
      <w:r w:rsidRPr="00E1057B">
        <w:rPr>
          <w:rFonts w:cs="Times New Roman"/>
          <w:lang w:val="ru-RU"/>
        </w:rPr>
        <w:t>: японские трёхстишия (хокку);</w:t>
      </w:r>
      <w:proofErr w:type="gramEnd"/>
      <w:r w:rsidRPr="00E1057B">
        <w:rPr>
          <w:rFonts w:cs="Times New Roman"/>
          <w:lang w:val="ru-RU"/>
        </w:rPr>
        <w:t xml:space="preserve"> </w:t>
      </w:r>
      <w:proofErr w:type="gramStart"/>
      <w:r w:rsidRPr="00E1057B">
        <w:rPr>
          <w:rFonts w:cs="Times New Roman"/>
          <w:lang w:val="ru-RU"/>
        </w:rPr>
        <w:t xml:space="preserve">О. </w:t>
      </w:r>
      <w:proofErr w:type="spellStart"/>
      <w:r w:rsidRPr="00E1057B">
        <w:rPr>
          <w:rFonts w:cs="Times New Roman"/>
          <w:lang w:val="ru-RU"/>
        </w:rPr>
        <w:lastRenderedPageBreak/>
        <w:t>Дриз</w:t>
      </w:r>
      <w:proofErr w:type="spellEnd"/>
      <w:r w:rsidRPr="00E1057B">
        <w:rPr>
          <w:rFonts w:cs="Times New Roman"/>
          <w:lang w:val="ru-RU"/>
        </w:rPr>
        <w:t xml:space="preserve"> «Игра», «Стёклышки», «Кончилось лето», «Синий дом», «Кто я?», «Телёнок», «Доктор», «Обида», «Сто весёлых лягушат»*, «Всегда верно»*, «На что похож павлиний хвост»*, «Как я плаваю»; М. Карем «Ослик», «Повезло!»; Л. </w:t>
      </w:r>
      <w:proofErr w:type="spellStart"/>
      <w:r w:rsidRPr="00E1057B">
        <w:rPr>
          <w:rFonts w:cs="Times New Roman"/>
          <w:lang w:val="ru-RU"/>
        </w:rPr>
        <w:t>Квитко</w:t>
      </w:r>
      <w:proofErr w:type="spellEnd"/>
      <w:r w:rsidRPr="00E1057B">
        <w:rPr>
          <w:rFonts w:cs="Times New Roman"/>
          <w:lang w:val="ru-RU"/>
        </w:rPr>
        <w:t xml:space="preserve"> «</w:t>
      </w:r>
      <w:proofErr w:type="spellStart"/>
      <w:r w:rsidRPr="00E1057B">
        <w:rPr>
          <w:rFonts w:cs="Times New Roman"/>
          <w:lang w:val="ru-RU"/>
        </w:rPr>
        <w:t>Лемеле</w:t>
      </w:r>
      <w:proofErr w:type="spellEnd"/>
      <w:r w:rsidRPr="00E1057B">
        <w:rPr>
          <w:rFonts w:cs="Times New Roman"/>
          <w:lang w:val="ru-RU"/>
        </w:rPr>
        <w:t xml:space="preserve"> хозяйничает», «Способный мальчик»; П. Коран «По дорожке босиком»; Во </w:t>
      </w:r>
      <w:proofErr w:type="spellStart"/>
      <w:r w:rsidRPr="00E1057B">
        <w:rPr>
          <w:rFonts w:cs="Times New Roman"/>
          <w:lang w:val="ru-RU"/>
        </w:rPr>
        <w:t>Куанг</w:t>
      </w:r>
      <w:proofErr w:type="spellEnd"/>
      <w:r w:rsidRPr="00E1057B">
        <w:rPr>
          <w:rFonts w:cs="Times New Roman"/>
          <w:lang w:val="ru-RU"/>
        </w:rPr>
        <w:t xml:space="preserve"> «Заходите»; Т. </w:t>
      </w:r>
      <w:proofErr w:type="spellStart"/>
      <w:r w:rsidRPr="00E1057B">
        <w:rPr>
          <w:rFonts w:cs="Times New Roman"/>
          <w:lang w:val="ru-RU"/>
        </w:rPr>
        <w:t>Кубяк</w:t>
      </w:r>
      <w:proofErr w:type="spellEnd"/>
      <w:r w:rsidRPr="00E1057B">
        <w:rPr>
          <w:rFonts w:cs="Times New Roman"/>
          <w:lang w:val="ru-RU"/>
        </w:rPr>
        <w:t xml:space="preserve"> О гноме-рыбаке»*; Л. </w:t>
      </w:r>
      <w:proofErr w:type="spellStart"/>
      <w:r w:rsidRPr="00E1057B">
        <w:rPr>
          <w:rFonts w:cs="Times New Roman"/>
          <w:lang w:val="ru-RU"/>
        </w:rPr>
        <w:t>Станчев</w:t>
      </w:r>
      <w:proofErr w:type="spellEnd"/>
      <w:r w:rsidRPr="00E1057B">
        <w:rPr>
          <w:rFonts w:cs="Times New Roman"/>
          <w:lang w:val="ru-RU"/>
        </w:rPr>
        <w:t xml:space="preserve"> «Осенняя гамма».</w:t>
      </w:r>
      <w:proofErr w:type="gramEnd"/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i/>
          <w:iCs/>
          <w:lang w:val="ru-RU"/>
        </w:rPr>
        <w:t>Проза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  <w:proofErr w:type="gramStart"/>
      <w:r w:rsidRPr="00E1057B">
        <w:rPr>
          <w:rFonts w:cs="Times New Roman"/>
          <w:lang w:val="ru-RU"/>
        </w:rPr>
        <w:t>В. Берестов «Как найти дорожку»*; В. Вересаев «Братишка»; С. Воронин «Лесик-</w:t>
      </w:r>
      <w:proofErr w:type="spellStart"/>
      <w:r w:rsidRPr="00E1057B">
        <w:rPr>
          <w:rFonts w:cs="Times New Roman"/>
          <w:lang w:val="ru-RU"/>
        </w:rPr>
        <w:t>разноголосик</w:t>
      </w:r>
      <w:proofErr w:type="spellEnd"/>
      <w:r w:rsidRPr="00E1057B">
        <w:rPr>
          <w:rFonts w:cs="Times New Roman"/>
          <w:lang w:val="ru-RU"/>
        </w:rPr>
        <w:t>»*; В. Драгунский «Что я люблю», «Что любит Мишка», «Друг детства», «Шляпа гроссмейстера»*, «Сверху вниз, наискосок!», «Гусиное перо»*; Ю. Коваль «Три сойки»; С. Козлов «Ёжик в тумане», «Красота», «Когда ты прячешь солнце, мне грустно», «Тёплым тихим утром посреди зимы»*, «Заяц и Медвежонок»*;</w:t>
      </w:r>
      <w:proofErr w:type="gramEnd"/>
      <w:r w:rsidRPr="00E1057B">
        <w:rPr>
          <w:rFonts w:cs="Times New Roman"/>
          <w:lang w:val="ru-RU"/>
        </w:rPr>
        <w:t xml:space="preserve"> </w:t>
      </w:r>
      <w:proofErr w:type="gramStart"/>
      <w:r w:rsidRPr="00E1057B">
        <w:rPr>
          <w:rFonts w:cs="Times New Roman"/>
          <w:lang w:val="ru-RU"/>
        </w:rPr>
        <w:t xml:space="preserve">О. </w:t>
      </w:r>
      <w:proofErr w:type="spellStart"/>
      <w:r w:rsidRPr="00E1057B">
        <w:rPr>
          <w:rFonts w:cs="Times New Roman"/>
          <w:lang w:val="ru-RU"/>
        </w:rPr>
        <w:t>Кургузов</w:t>
      </w:r>
      <w:proofErr w:type="spellEnd"/>
      <w:r w:rsidRPr="00E1057B">
        <w:rPr>
          <w:rFonts w:cs="Times New Roman"/>
          <w:lang w:val="ru-RU"/>
        </w:rPr>
        <w:t xml:space="preserve"> «Сухопутный или морской?»; Н. Носов «Фантазёры»; Б. Окуджава «Прелестные приключения»; С. Седов «Сказки про Змея Горыныча»; А. Усачёв «Обои», «Тигр в клеточку»*; Г. Цыферов «Жил на свете слонёнок»; Е. </w:t>
      </w:r>
      <w:proofErr w:type="spellStart"/>
      <w:r w:rsidRPr="00E1057B">
        <w:rPr>
          <w:rFonts w:cs="Times New Roman"/>
          <w:lang w:val="ru-RU"/>
        </w:rPr>
        <w:t>Чарушин</w:t>
      </w:r>
      <w:proofErr w:type="spellEnd"/>
      <w:r w:rsidRPr="00E1057B">
        <w:rPr>
          <w:rFonts w:cs="Times New Roman"/>
          <w:lang w:val="ru-RU"/>
        </w:rPr>
        <w:t xml:space="preserve"> «Томка испугался», «Томкины сны»; Д. </w:t>
      </w:r>
      <w:proofErr w:type="spellStart"/>
      <w:r w:rsidRPr="00E1057B">
        <w:rPr>
          <w:rFonts w:cs="Times New Roman"/>
          <w:lang w:val="ru-RU"/>
        </w:rPr>
        <w:t>Биссет</w:t>
      </w:r>
      <w:proofErr w:type="spellEnd"/>
      <w:r w:rsidRPr="00E1057B">
        <w:rPr>
          <w:rFonts w:cs="Times New Roman"/>
          <w:lang w:val="ru-RU"/>
        </w:rPr>
        <w:t xml:space="preserve"> «Хочешь, хочешь…», «Ух!»; А. Линдгрен «Малыш и </w:t>
      </w:r>
      <w:proofErr w:type="spellStart"/>
      <w:r w:rsidRPr="00E1057B">
        <w:rPr>
          <w:rFonts w:cs="Times New Roman"/>
          <w:lang w:val="ru-RU"/>
        </w:rPr>
        <w:t>Карлсон</w:t>
      </w:r>
      <w:proofErr w:type="spellEnd"/>
      <w:r w:rsidRPr="00E1057B">
        <w:rPr>
          <w:rFonts w:cs="Times New Roman"/>
          <w:lang w:val="ru-RU"/>
        </w:rPr>
        <w:t xml:space="preserve">»*; Дж. </w:t>
      </w:r>
      <w:proofErr w:type="spellStart"/>
      <w:r w:rsidRPr="00E1057B">
        <w:rPr>
          <w:rFonts w:cs="Times New Roman"/>
          <w:lang w:val="ru-RU"/>
        </w:rPr>
        <w:t>Родари</w:t>
      </w:r>
      <w:proofErr w:type="spellEnd"/>
      <w:r w:rsidRPr="00E1057B">
        <w:rPr>
          <w:rFonts w:cs="Times New Roman"/>
          <w:lang w:val="ru-RU"/>
        </w:rPr>
        <w:t xml:space="preserve"> «Бриф!</w:t>
      </w:r>
      <w:proofErr w:type="gramEnd"/>
      <w:r w:rsidRPr="00E1057B">
        <w:rPr>
          <w:rFonts w:cs="Times New Roman"/>
          <w:lang w:val="ru-RU"/>
        </w:rPr>
        <w:t xml:space="preserve"> </w:t>
      </w:r>
      <w:proofErr w:type="spellStart"/>
      <w:r w:rsidRPr="00E1057B">
        <w:rPr>
          <w:rFonts w:cs="Times New Roman"/>
          <w:lang w:val="ru-RU"/>
        </w:rPr>
        <w:t>Бруф</w:t>
      </w:r>
      <w:proofErr w:type="spellEnd"/>
      <w:r w:rsidRPr="00E1057B">
        <w:rPr>
          <w:rFonts w:cs="Times New Roman"/>
          <w:lang w:val="ru-RU"/>
        </w:rPr>
        <w:t xml:space="preserve">! </w:t>
      </w:r>
      <w:proofErr w:type="spellStart"/>
      <w:r w:rsidRPr="00E1057B">
        <w:rPr>
          <w:rFonts w:cs="Times New Roman"/>
          <w:lang w:val="ru-RU"/>
        </w:rPr>
        <w:t>Браф</w:t>
      </w:r>
      <w:proofErr w:type="spellEnd"/>
      <w:r w:rsidRPr="00E1057B">
        <w:rPr>
          <w:rFonts w:cs="Times New Roman"/>
          <w:lang w:val="ru-RU"/>
        </w:rPr>
        <w:t>!».</w:t>
      </w:r>
    </w:p>
    <w:p w:rsidR="00E1057B" w:rsidRPr="00E1057B" w:rsidRDefault="00E1057B" w:rsidP="00E1057B">
      <w:pPr>
        <w:pStyle w:val="Standard"/>
        <w:rPr>
          <w:rFonts w:cs="Times New Roman"/>
        </w:rPr>
      </w:pPr>
      <w:r w:rsidRPr="00E1057B">
        <w:rPr>
          <w:rFonts w:cs="Times New Roman"/>
          <w:i/>
          <w:iCs/>
          <w:lang w:val="ru-RU"/>
        </w:rPr>
        <w:t xml:space="preserve">Примечание. </w:t>
      </w:r>
      <w:r w:rsidRPr="00E1057B">
        <w:rPr>
          <w:rFonts w:cs="Times New Roman"/>
          <w:lang w:val="ru-RU"/>
        </w:rPr>
        <w:t>Произведения, помеченные звездочкой, входят не в учебник, а в хрестоматию.</w:t>
      </w: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pStyle w:val="Standard"/>
        <w:rPr>
          <w:rFonts w:cs="Times New Roman"/>
          <w:lang w:val="ru-RU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E1057B">
        <w:rPr>
          <w:rFonts w:ascii="Times New Roman" w:hAnsi="Times New Roman" w:cs="Times New Roman"/>
          <w:b/>
          <w:bCs/>
          <w:sz w:val="24"/>
          <w:szCs w:val="24"/>
          <w:lang w:val="en-US"/>
        </w:rPr>
        <w:t>lll</w:t>
      </w:r>
      <w:proofErr w:type="spellEnd"/>
      <w:proofErr w:type="gramStart"/>
      <w:r w:rsidRPr="00E1057B">
        <w:rPr>
          <w:rFonts w:ascii="Times New Roman" w:hAnsi="Times New Roman" w:cs="Times New Roman"/>
          <w:b/>
          <w:bCs/>
          <w:sz w:val="24"/>
          <w:szCs w:val="24"/>
        </w:rPr>
        <w:t>.  Тематическое</w:t>
      </w:r>
      <w:proofErr w:type="gramEnd"/>
      <w:r w:rsidRPr="00E1057B">
        <w:rPr>
          <w:rFonts w:ascii="Times New Roman" w:hAnsi="Times New Roman" w:cs="Times New Roman"/>
          <w:b/>
          <w:bCs/>
          <w:sz w:val="24"/>
          <w:szCs w:val="24"/>
        </w:rPr>
        <w:t xml:space="preserve"> планирование</w:t>
      </w: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E1057B">
        <w:rPr>
          <w:rFonts w:ascii="Times New Roman" w:hAnsi="Times New Roman" w:cs="Times New Roman"/>
          <w:sz w:val="24"/>
          <w:szCs w:val="24"/>
        </w:rPr>
        <w:t>Автор</w:t>
      </w:r>
      <w:proofErr w:type="gramStart"/>
      <w:r w:rsidRPr="00E1057B">
        <w:rPr>
          <w:rFonts w:ascii="Times New Roman" w:hAnsi="Times New Roman" w:cs="Times New Roman"/>
          <w:sz w:val="24"/>
          <w:szCs w:val="24"/>
        </w:rPr>
        <w:t>:Н</w:t>
      </w:r>
      <w:proofErr w:type="gramEnd"/>
      <w:r w:rsidRPr="00E1057B">
        <w:rPr>
          <w:rFonts w:ascii="Times New Roman" w:hAnsi="Times New Roman" w:cs="Times New Roman"/>
          <w:sz w:val="24"/>
          <w:szCs w:val="24"/>
        </w:rPr>
        <w:t>.А</w:t>
      </w:r>
      <w:proofErr w:type="spellEnd"/>
      <w:r w:rsidRPr="00E1057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1057B">
        <w:rPr>
          <w:rFonts w:ascii="Times New Roman" w:hAnsi="Times New Roman" w:cs="Times New Roman"/>
          <w:sz w:val="24"/>
          <w:szCs w:val="24"/>
        </w:rPr>
        <w:t>Чуракова</w:t>
      </w:r>
      <w:proofErr w:type="spellEnd"/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E1057B">
        <w:rPr>
          <w:rFonts w:ascii="Times New Roman" w:hAnsi="Times New Roman" w:cs="Times New Roman"/>
          <w:sz w:val="24"/>
          <w:szCs w:val="24"/>
        </w:rPr>
        <w:t>УМК «Перспективная начальная школа»</w:t>
      </w:r>
    </w:p>
    <w:p w:rsidR="00E1057B" w:rsidRPr="00E1057B" w:rsidRDefault="00E1057B" w:rsidP="00E1057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E1057B">
        <w:rPr>
          <w:rFonts w:ascii="Times New Roman" w:hAnsi="Times New Roman" w:cs="Times New Roman"/>
          <w:sz w:val="24"/>
          <w:szCs w:val="24"/>
        </w:rPr>
        <w:t>2 класс(4 часа в неделю, 136 часов в год)</w:t>
      </w:r>
    </w:p>
    <w:p w:rsidR="00E1057B" w:rsidRPr="00E1057B" w:rsidRDefault="00E1057B" w:rsidP="00E1057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1057B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7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6"/>
        <w:gridCol w:w="2394"/>
        <w:gridCol w:w="1440"/>
        <w:gridCol w:w="9915"/>
      </w:tblGrid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Виды деятельности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Знакомство с библиотекой Учёного Кота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проявлять желание учиться, интерес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Работать с дополнительной литературой;                                                                                              в сотрудничестве с учителем ставить учебные задачи.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Вступление к поэме А.С. Пушкина «Руслан и Людмила»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проявлять желание учиться, интерес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Ориентироваться по содержанию учебника.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Знать имена русских классиков.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Авторская сказка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А. С. Пушкина «Сказка о рыбаке и рыбке»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Находить концовку в произведении;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объяснять авторские обороты;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читать текст художественного произведения про себя; строить логическое рассуждение, включающее установление причинно-следственных связей; анализировать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описанные в произведении, сопоставлять их с собственным опытом.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Находить в тексте незнакомые слова, определять их значение разными способами.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Специфика сказочного жанра в поэтической сказке А.С. Пушкина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«Сказка о рыбаке и рыбке»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проявлять желание учиться, интерес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Различать жанры художественных произведений.                                                                   Иметь представление о приёме художественной выразительности – олицетворении.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Авторская сказка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А. С. Пушкина «Сказка о рыбаке и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рыбке»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Выделять в сказке два мира: земной и волшебный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осознанно читать текст художественного произведения;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сходство в построении сказки А. С. Пушкина и народной сказки-цепочки.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проявлять желание учиться, интерес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Выделять в сказке два мира: земной и волшебный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осознанно читать текст художественного произведения;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находить сходство в построении сказки А. С. Пушкина и народной сказки-цепочки.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Выделять в сказке два мира: земной и волшебный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осознанно читать текст художественного произведения;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находить сходство в построении сказки А. С. Пушкина и народной сказки-цепочки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Хрестоматия Авторская сказка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А. С. Пушкина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«Сказка о мёртвой царевне»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Русские народные сказки о животных «Петушок – золотой гребешок»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Сказки «Лисичка-сестричка», «Кот и лиса»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Зарубежные сказки о животных.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Джоэль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Харрис «Братец Лис и братец Кролик»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Проявлять учебно-познавательный  интерес к способам решения новой задачи,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Характеристика   поступков героев.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Джоэль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Харрис «Почему у братца Опоссума белый хвост»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Подтверждать своё мнение строчками из текста;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делить текст на части.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 для выполнения учебного задания с использованием учебной литературы; уметь отбирать из своего опыта информацию, которая может пригодиться для решения проблемы.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Стараться договориться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уступать, находить общее решение при работе в паре и группе.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Китайская волшебная сказка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«Как собака с кошкой враждовать стали»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Находить в произведении приметы волшебной сказки: волшебные помощники, чудеса, волшебные предметы; уметь отбирать из своего опыта информацию, которая может пригодиться для решения проблемы.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устно выражать своё отношение к содержанию сказки.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Характеристика героев сказки «Как собака с кошкой враждовать стали»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Ставить вопросы по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, отвечать на них;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различать сказку о животных и волшебную сказку с героями животными. Иметь представление о том, что в более древних сказках побеждает хитрый, а в менее древних – благородный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Главные герои русской волшебной сказки «Волшебное кольцо»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общие сюжеты в русской и китайской сказках, своеобразие этого момента в каждой сказке. Читать текст художественного произведения про себя; строить логическое рассуждение, включающее установление причинно-следственных связей; анализировать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описанные в произведении, сопоставлять их с собственным опытом.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Роль волшебных предметов в сказке «Волшебное кольцо»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Выделять особенности волшебной сказки;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сравнивать героев русской и китайской сказок, их поступки и отношение к своим хозяевам в каждой сказке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Хрестоматия «Сестрица Алёнушка»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особенности волшебной сказки; находить в произведении приметы волшебной сказки: волшебные помощники, чудеса, волшебные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;ч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итать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текст художественного произведения про себя; строить логическое рассуждение, включающее установление причинно-следственных связей; анализировать события описанные в произведении, сопоставлять их с собственным опытом.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Современные поэтические тексты И. Пивоваров «Жила-была собака», «Мост и сом»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Анализировать современные поэтические тексты И. Пивоваровой;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Подвести к определению жанра литературного произведения; читать текст художественного произведения про себя; строить логическое рассуждение, включающее установление причинно-следственных связей; анализировать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описанные в произведении, сопоставлять их с собственным опытом.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Жанр произведения Г.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Лагздынь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кричалка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Поход в «Музейный дом» Иллюстрации к сказке «Репка»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жанр литературного произведения;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Анализировать иллюстрацию к русской народной сказке «Репка»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Аргументировать свою позицию и координировать её с позициями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портнёров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в сотрудничестве  при выработке общего решения в совместной деятельности.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Обобщение по теме «Сказки о животных и волшебные сказки»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содержание книги по её элементам;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читать книги. Читать текст художественного произведения про себя; строить логическое рассуждение, включающее установление причинно-следственных связей; анализировать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описанные в произведении, сопоставлять их с собственным опытом.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 гостях у Незнайки Н. Носов «Фантазёры»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Проводить грань между выдумкой и ложью;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пересказывать текст;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различать жанры.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Говорить неправду и фантазировать – это не одно и то же.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Н. Носов «Фантазёры»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Анализировать понятия «фантазия», «выдумка», «ложь»;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героя-обманщика и героя-выдумщика. Читать текст художественного произведения про себя; строить логическое рассуждение, включающее установление причинно-следственных связей; анализировать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описанные в произведении, сопоставлять их с собственным опытом.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одари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«Бриф!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Бруф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Браф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Передавать характер героя при чтении с помощью интонации, высоты голоса.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детских играх в небылицы, о «фантастическом языке».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«А трака не знает», «Ноги и уроки».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Работа по хрестоматии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Анализировать поступки главного героя;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Подтверждать своё мнение строчками из книги; учиться высказывать своё мнение, предлагать способ его проверки, находить необходимую информацию в учебнике.                                               Учитывать разные мнения и интересы, обосновывать собственную позицию.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«Язык и уши»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«Если грачи закричали» Работа по хрестоматии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Анализировать поступки главного героя;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Подтверждать своё мнение строчками из книги; учиться высказывать своё мнение, предлагать способ его проверки, находить необходимую информацию в учебнике.                                               Учитывать разные мнения и интересы, обосновывать собственную позицию.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Б. Окуджава «Прелестные приключения»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Пользоваться толковым словарём для объяснения значения слов;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проводить сравнительный анализ построения современной авторской сказки и построения русской народной сказки.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Б. Окуджава «Прелестные приключения»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прочитанного с троить логическое рассуждение, включающее установление причинно-следственных связей; анализировать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описанные в произведении, сопоставлять их с собственным опытом.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Дональд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Биссет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«Хочешь, хочешь, хочешь..."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Проводить грань между выдумкой и обманом;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составлять небольшое монологическое высказывание с опорой на авторский текст.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Обобщение по теме «В гостях у Незнайки»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содержание книги по её элементам;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читать книги. На основе прочитанного строить логическое рассуждение, включающее установление причинно-следственных связей; анализировать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описанные в произведении, сопоставлять их с собственным опытом.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Секреты чайного домика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Представлять картины природы, ощущать её красоту благодаря собственным воспоминаниям.                                                                                                                                                     Иметь представление о «секрете любования».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С. Козлов «Ёжик в тумане»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Подтверждать своё мнение строчками из текста;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читать осознанно текст литературного произведения;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С. Козлов «Ёжик в тумане» </w:t>
            </w: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Поход в «Музейный дом» Иллюстрация Т. Мавриной «Полумесяц»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Подтверждать своё мнение строчками из текста;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читать осознанно текст литературного произведения;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мысль.                                                                                            Анализировать иллюстрацию к сказке С. Козлова «Ёжик в тумане»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Аргументировать свою позицию и координировать её с позициями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портнёров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в сотрудничестве  при выработке общего решения в совместной деятельности.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rPr>
          <w:trHeight w:val="1160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Японская сказка «Барсук – любитель стихов»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мотивы поведения героев;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высказывать своё отношение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к главному герою сказки;</w:t>
            </w:r>
            <w:r w:rsidRPr="00E1057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Передавать своё чувство окружающим;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пересказывать сказку;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делить текст на части.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Японская сказка «Барсук – любитель стихов»</w:t>
            </w:r>
          </w:p>
        </w:tc>
        <w:tc>
          <w:tcPr>
            <w:tcW w:w="1440" w:type="dxa"/>
            <w:tcBorders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картины природы, ощущать её красоту благодаря собственным воспоминаниям, сопоставлять с ними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; описывать свои впечатления.                                                                                                                                                      Рассуждать о «секрете любования».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Японская сказка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«Луна на ветке»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Сравнивать характеры героев различных произведений;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иллюстрацией в книге и определять её роль в раскрытии содержания произведения.  Представлять картины природы, ощущать её красоту благодаря собственным воспоминаниям, сопоставлять с ними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; описывать свои впечатления.                                                                                                                                                      Рассуждать о «секрете любования».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Поэт тот, кто создаёт и ценит красоту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Сравнивать героев из сказок « Барсук – любитель стихов» и «Луна на ветке»;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проводить грань между выдумкой и обманом.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Поход в «Музейный дом»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Секреты японского свитка. Фрагмент «Тростник под снегом и дикая утка»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Работать с иллюстрациями;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анализировать фрагмент свитка с помощью лупы;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находить фигурки животных в работе художника. Осуществлять поиск необходимой информации; анализировать информацию, строить суждения в форме простых суждений об объекте.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С. Козлов «Красота»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Поход в </w:t>
            </w: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«Музейный дом» Иллюстрация А. Дюрера «Травы»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Видеть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красивое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в обычном; узнавать изобразительно-выразительные средства литературного языка;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находить их в произведении.                                                                                                                Аргументировать свою позицию и координировать её с позициями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портнёров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в сотрудничестве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Секрет коротких стихотворений. Японское хокку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Хиросиге</w:t>
            </w:r>
            <w:proofErr w:type="spellEnd"/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Видеть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прекрасное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в простом;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устно выражать своё отношение к содержанию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Умение соединять фантазию и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, воплощать их в коротких стихотворениях.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Японское хокку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Иссё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Бусон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Поход в «Музейный дом» Иллюстрация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Васнецова «Жнецы»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Анализировать и выделять общее в произведениях различных поэтов, которые жили в разные времена и в разных странах;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анализировать иллюстрации.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единстве понятий «красота» и «любовь».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Японское хокку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Тиё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Оницура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Поход в «Музейный дом» Иллюстрация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Ван Гога «Комната в </w:t>
            </w:r>
            <w:proofErr w:type="spellStart"/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Арле</w:t>
            </w:r>
            <w:proofErr w:type="spellEnd"/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Анализировать состояние души автора текста;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подтверждать своё мнение строчками из текста;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иллюстрацией.                                                                                                                                   Представлять картины природы, ощущать её красоту благодаря собственным воспоминаниям, сопоставлять с ними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; описывать свои впечатления.                                                                                                                                                      Рассуждать о «секрете любования».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В. Драгунский «Что я люблю»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Соотносить поведение героя произведения с поведением своих друзей.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для выполнения учебных заданий с использованием собственного опыта и учебной литературы. Развивать творческое мышление.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Герой стихотворения С. Махотина «Воскресенье»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Сравнивать героев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читать стихотворение наизусть.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проявляет желание учиться, интерес к способам решения новой задачи, чтению, ведению диалога с автором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В. Драгунский «Что любит Мишка»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 к новому учебному материалу.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Всотрудничестве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ставить новые учебные задачи;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интересы и обосновывает собственную позицию.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М. Махотин «Груша»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 к новому учебному материалу.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Учитывать разные мнения и интересы и обосновывает собственную позицию.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Бородицкая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«Ракушки», «Уехал младший брат»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проявляет желание учиться, интерес к способам решения новой задачи, чтению, ведению диалога с автором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логическое  рассуждение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, включающее установление причинно-следственных связей.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Самостоятельно учитывает выделенные учителем ориентиры.</w:t>
            </w:r>
          </w:p>
        </w:tc>
      </w:tr>
    </w:tbl>
    <w:p w:rsidR="00E1057B" w:rsidRPr="00E1057B" w:rsidRDefault="00E1057B" w:rsidP="00E1057B">
      <w:pPr>
        <w:spacing w:line="240" w:lineRule="auto"/>
        <w:rPr>
          <w:rFonts w:ascii="Times New Roman" w:hAnsi="Times New Roman" w:cs="Times New Roman"/>
          <w:vanish/>
          <w:sz w:val="24"/>
          <w:szCs w:val="24"/>
          <w:lang w:val="de-DE"/>
        </w:rPr>
      </w:pPr>
    </w:p>
    <w:tbl>
      <w:tblPr>
        <w:tblW w:w="147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5"/>
        <w:gridCol w:w="2385"/>
        <w:gridCol w:w="1425"/>
        <w:gridCol w:w="9930"/>
      </w:tblGrid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Сказка Дж.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«Приезжает дядюшка белый медведь»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Пользоваться толковым словарём для выяснения значения слов;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тему и выделять главную мысль произведения.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Богатство настоящее и ненастоящее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проявляет желание учиться, интерес к способам решения новой задачи, чтению, ведению диалога с автором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логическое  рассуждение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, включающее установление причинно-следственных связей.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Самостоятельно учитывать выделенные учителем ориентиры действия в новом учебном материале.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Задавать вопросы, необходимые  для организации собственной деятельности и сотрудничества с партнёром.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Работа по хрестоматии «О настоящем и ненастоящем богатстве»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Обобщение по теме «В гостях у Барсука»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содержание книги по её элементам;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самостоятельно читать книги.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И. Тургенев «Воробей».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М. Карем «Ослик»</w:t>
            </w:r>
            <w:proofErr w:type="gramEnd"/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Анализировать название произведения;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различать позиции автора и героя стихотворения;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пользоваться толковым словарём для объяснения значения слов;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Бородицкая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«Котёнок»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«Кому хорошо»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Анализировать позиции автора и героев стихотворения;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понимать и чувствовать смысл интонации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моционального тона стихотворения; искать конкретный текст, ориентируясь на страницу «Содержание»;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ориентироваться в тексте, просматривать его и находить нужное место.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В. Драгунский «Друг детства»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связь между названием и содержанием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; определять от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какого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лица идёт повествование.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Лунин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«Кукла».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Сеф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 Я сделал крылья и летал»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Подтверждать своё мнение строчками из текста;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узнавать приём олицетворения;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проводить грань между выдумкой и обманом.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Л. Толстой «Прыжок»</w:t>
            </w:r>
          </w:p>
        </w:tc>
        <w:tc>
          <w:tcPr>
            <w:tcW w:w="1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Выполнять структурно-содержательное деление текста;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кульминацию;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ориентироваться в тексте;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осмысливать мотивы и последствия поступков, чувства и переживания героев литературного произведения; примерять высказывание к характеру героя.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4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Л. Толстой «Акула»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по хрестоматии с С108-111</w:t>
            </w:r>
          </w:p>
        </w:tc>
        <w:tc>
          <w:tcPr>
            <w:tcW w:w="1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главного героя; осмысливать мотивы и последствия поступков, чувства и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переживания героев литературного произведения; делить текст на смысловые части.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3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4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«Если такой закат»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Работа по хрестоматии с.114-115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Анализировать характер героя рассказчика.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Выделять главного героя; осмысливать мотивы и последствия поступков, чувства и переживания героев литературного произведения; делить текст на смысловые части.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Поход в «Музейный дом» Иллюстрация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 Брейгеля «Охотники на снегу»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Работа по хрестоматии с.113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Работать с иллюстрациями; изучать фрагменты картины с помощью лупы. Положительно относиться к школе, проявляет желание учиться, интерес к способам решения новой задачи, чтению, ведению диалога с автором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логическое  рассуждение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, включающее установление причинно-следственных связей.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Самостоятельно учитывать выделенные учителем ориентиры действия в новом учебном материале.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Задавать вопросы, необходимые  для организации собственной деятельности и сотрудничества с партнёром.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Обобщение по теме «В гостях у Ёжика и Медвежонка»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содержание книги по её элементам;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самостоятельно читать книги.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Поэтический текст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А. Кушнер «Что я узнал!»</w:t>
            </w: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Поход в «Музейный дом» </w:t>
            </w: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Портреты итальянского художника </w:t>
            </w:r>
            <w:proofErr w:type="spellStart"/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Арчимбольдо</w:t>
            </w:r>
            <w:proofErr w:type="spellEnd"/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толковым словарём для выяснения значения слов; работать по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иллюстрациям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оложительно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относиться к школе, проявляет желание учиться, интерес к способам решения новой задачи, чтению, ведению диалога с автором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логическое  рассуждение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, включающее установление причинно-следственных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связей.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и сотрудничества с партнёром.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С. Матохин «Фотограф»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Поход в «Музейный дом» Иллюстрация Ван Гога «Церковь в Овере»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Читать стихотворения наизусть; применять на практике знания о различных жанрах живописи; работать с иллюстрациями.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Анализировать состояния главного героя; читать стихотворение по цепочке.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И. Пивоварова «Картина»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Поход в «Музейный дом» Иллюстрация </w:t>
            </w:r>
            <w:proofErr w:type="spellStart"/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Лентулова</w:t>
            </w:r>
            <w:proofErr w:type="spellEnd"/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«Василий Блаженный»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тему литературного произведения; работать с иллюстрациями.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способах видеть мир по-новому.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Пользоваться толковым словарём для выяснения значения слов.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Дриз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!И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гра»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Анализировать состояния главного героя; читать стихотворение по цепочке.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С. Козлов «Когда ты прячешь солнце, мне грустно»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Представлять (воображать) картины литературного произведения. Понимать, что видеть мир по-новому можно благодаря силе воображения.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Дриз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«Стёклышки»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Анализировать состояние героя; читать выразительно стихотворение по цепочке.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Бородицкая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«Лесное болотце»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Пользоваться толковым словарём для выяснения значения слов.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Понимать, что видеть мир по-новому можно благодаря силе воображения.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В. Берестов «Картинки в лужах»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Анализировать название и содержание стихотворения; проводить грань между выдумкой и обманом; делить текст на части.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Понимать, что видеть мир по-новому можно благодаря силе воображения.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А. Ахундова «Окно»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А. Усачёв «Бинокль»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Т. Белозёрова «Хомяк»,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Яснов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«Хомячок»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толковым словарём для выяснения значения слов; анализировать характер героя; подтверждать своё мнение строчками из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; определять от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какого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лица идёт повествование.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Г. Цыферов «Жил на свете слонёнок»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Делить текст на смысловые части; пересказывать произведение; анализировать причину смены настроения героев.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Чеповецкий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«В тихой речке»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понятием «точка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зрения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»» определять от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какого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лица идёт повествование.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Гиваргизов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«Что ты, Серёжа, сегодня не в духе?»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настроение героев и называть причину этого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настроения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; определять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какому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герою принадлежат данные слова.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Бородицкая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«Вот такой воробей»,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С. Махотин «Местный кот»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проявлять желание учиться, интерес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в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познавательную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арактеризовать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героев, определять мотивы их поведения; сравнивать поведение воробья и кота.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том, что может и как работает поэт.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Бородицкая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«Булочная песенка»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точку зрения разных героев стихотворения.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П. Синявский «Федина конфетина»,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А. Усачёв «Эх!»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и анализировать необычные переживания героев стихотворения; сравнивать сюжеты двух стихотворений; находить в произведении строчки, которые кажутся особенно смешными.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Г. Сапгир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«У прохожих на виду», Н. Крылов «Зимний пейзаж»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проявлять желание учиться, интерес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в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познавательную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пределять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тему стихотворения, главную мысль; анализировать «точку зрения» героев стихотворения.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Кургузов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«Сухопутный или морской?»</w:t>
            </w: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Поход в «Музейный дом» Иллюстрация Н. Крылова «Зимний </w:t>
            </w: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пейзаж»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проявлять желание учиться, интерес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в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познавательную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аботать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с иллюстрациями; выбирать название к фрагменту иллюстрации из данных в учебнике; изучать фрагмент с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рамки; сравнивать начало и концовку литературного произведения; определять точку зрения героев.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Дриз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«Кончилось лето» </w:t>
            </w: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Поход в «Музейный дом» Иллюстрация М. </w:t>
            </w:r>
            <w:proofErr w:type="spellStart"/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Добужинского</w:t>
            </w:r>
            <w:proofErr w:type="spellEnd"/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«Кукла»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Выделять общее у всех зашифрованных живых и неживых предметов-героев произведения; работать с иллюстрациями; сравнивать тему переживания героев стихотворения и иллюстрации.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Дриз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«Синий дом»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Поход в «Музейный дом» Иллюстрация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Шагала «Синий дом»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Делить текст на смысловые части; ориентироваться в тексте; анализировать переживания автора в каждой части стихотворения.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Ориентироваться в тексте, находить повторяющиеся строчки; анализировать характер героя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А. С. Пушкин «Уж небо осенью дышало…»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Делить текст на смысловые части; ориентироваться в тексте; анализировать переживания автора в каждой части стихотворения.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М. Лермонтов «Осень»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Анализировать и выделять общее в стихотворениях А. Пушкина и М. Лермонтова об осени;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читать стихотворения наизусть.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Дриз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«Кто я?»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Ориентироваться в тексте, находить повторяющиеся строчки; анализировать характер героя.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Гиваргизов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«Мой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бедный Шарик, ты не знаешь…»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характер и возраст героев стихотворения.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М. Карем «Повезло!»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Сравнивать точки зрения разных героев стихотворения; объяснять название произведения.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Сеф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«Лучше всех»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Анализировать характер и мотивы поведения героя стихотворения.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Л. Яхнин «Моя ловушка»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Проводить грань между выдумкой и обманом; читать стихотворение наизусть. Иметь представление о силе воображения.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Г. Юдин «В снегу бананы зацвели»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Анализировать выдумки героя; определять отношения героев в стихотворении. Иметь представление о мнении людей.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Г. Юдин «Скучный Женя»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Анализировать название стихотворения; эмоционально и адекватно воспринимать на слух художественные произведения.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Дриз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«Телёнок»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Сравнивать переживания героев ранее прочитанных произведений. Иметь представление о силе воображения.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А. Усачёв «Обои»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Составлять высказывание с опорой на текст; анализировать характер и мотивы поведения героев.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В. Лунин «Что я вижу»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тему и выделять главную мысль произведения.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силе воображения.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Мориц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«Хвостики», «Букет».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Поход в «Музейный дом» Иллюстрация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Д.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Арчимбольдо</w:t>
            </w:r>
            <w:proofErr w:type="spellEnd"/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«Лето», «Осень»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Соотносить название произведения с его содержанием; работать с иллюстрацией; изучать фрагмент с помощью лупы и рамки; читать стихотворения наизусть.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содержание книги по её элементам; самостоятельно читать книги.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Работа по хрестоматии «Точка зрения»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проявлять желание учиться, интерес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в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познавательную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пределять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книги по её элементам; самостоятельно читать книги.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Обобщение по теме «Точка зрения»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содержание книги по её элементам;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самостоятельно читать книги.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С. Михалков «А что у вас?»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 к новому учебному материалу;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Организовывать своё рабочее место и работу;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Что такое новости? Кто рассказывает новости?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 к новому учебному материалу;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Осуществляет поиск необходимой информации;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Организовывает своё рабочее место и работу;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Выбирать действия в соответствии с поставленной задачей и условиями её реализации.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Оформлять свою мысль в монологическое  речевое высказывание небольшого объёма;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интересы и обосновывает собственную позицию.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Детская периодика. Журналы для детей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 к новому учебному материалу;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 страницам детского журнала «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Мурзилка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 к новому учебному материалу;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необходимой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ыбирать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в соответствии с поставленной задачей и условиями её реализации.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Оформлять свою мысль в монологическое  речевое высказывание небольшого объёма;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интересы и обосновывает собственную позицию.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 страницам детского журнала «Весёлые картинки»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 к новому учебному материалу;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необходимой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ыбирать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в соответствии с поставленной задачей и условиями её реализации.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Оформлять свою мысль в монологическое  речевое высказывание небольшого объёма;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интересы и обосновывает собственную позицию.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Развивающие задания Журнала «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Мурзилка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», «Весёлые картинки»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 к новому учебному материалу;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Выбирать действия в соответствии с поставленной задачей и условиями её реализации.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Оформлять свою мысль в монологическое  речевое высказывание небольшого объёма;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интересы и обосновывает собственную позицию.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Обобщение по теме «Детские журналы»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 к новому учебному материалу;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информации; Анализировать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обобщать полученную информацию.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Выбирать действия в соответствии с поставленной задачей и условиями её реализации.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Оформлять свою мысль в монологическое  речевое высказывание небольшого объёма;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интересы и обосновывает собственную позицию.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rPr>
          <w:trHeight w:val="1708"/>
        </w:trPr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Л. Яхнин « Музыка леса»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проявляет желание учиться, интерес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логическое  рассуждение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, включающее установление причинно-следственных связей;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определяет тему и главную мысль текста;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Находить в тексте незнакомые слова, определяет их значения разными способами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Ю. Коваль «Три сойки» </w:t>
            </w: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Поход в «Музейный дом» Иллюстрация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Дюрера «Заяц»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проявляет желание учиться, интерес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Высказывать своё предположение (версию),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Находить необходимую информацию в учебнике.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логическое  рассуждение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, включающее установление причинно-следственных связей;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определяет тему и главную мысль текста;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Сравнивать и группировать  предметы, их образы по заданным основаниям;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Оформляет свою мысль в устной речи;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Сеф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«Добрый человек»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 относиться к школе, проявлять желание учиться, интерес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Оформлять свою мысль в монологическое  речевое высказывание небольшого объёма;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разные мнения и интересы и обосновывает собственную позицию.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логическое  рассуждение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, включающее установление причинно-следственных связей;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 текста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«Томка испугался»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логическое  рассуждение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, включающее установление причинно-следственных связей;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определяет тему и главную мысль текста;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Сравнивать и группировать  предметы, их образы по заданным основаниям;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Оформляет свою мысль в устной речи;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«Томкины сны»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проявлять желание учиться, интерес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Оформлять свою мысль в монологическое  речевое высказывание небольшого объёма;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разные мнения и интересы и обосновывает собственную позицию.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логическое  рассуждение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, включающее установление причинно-следственных связей;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 текста.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Г. Юдин «Вытри лапы и входи»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логическое  рассуждение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, включающее установление причинно-следственных связей;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определяет тему и главную мысль текста;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Сравнивать и группировать  предметы, их образы по заданным основаниям;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Оформляет свою мысль в устной речи.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М. Пришвин «Разговор деревьев»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Оформлять свою мысль в монологическое  речевое высказывание небольшого объёма;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разные мнения и интересы и обосновывает собственную позицию.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логическое  рассуждение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, включающее установление причинно-следственных связей;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 текста.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Ф. Тютчев «Зима недаром злиться»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проявлять желание учиться, интерес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 текста.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Кедрин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«Скинуло кафтан зелёный летом»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проявлять желание учиться, интерес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Оформлять свою мысль в монологическое  речевое высказывание небольшого объёма;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разные мнения и интересы и обосновывает собственную позицию.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логическое  рассуждение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, включающее установление причинно-следственных связей;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 текста.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М. Пришвин «Золотой луг»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Поход в «Музейный дом» Иллюстрация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 Гога «Подсолнухи»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проявлять желание учиться, интерес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Оформлять свою мысль в монологическое  речевое высказывание небольшого объёма;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разные мнения и интересы и обосновывает собственную позицию.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логическое  рассуждение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, включающее установление причинно-следственных связей;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 текста.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С. Козлов «Жёлудь»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проявлять желание учиться, интерес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Оформлять свою мысль в монологическое  речевое высказывание небольшого объёма;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разные мнения и интересы и обосновывает собственную позицию.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логическое  рассуждение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, включающее установление причинно-следственных связей;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 текста.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М. Лермонтов «Утёс»</w:t>
            </w: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Поход в </w:t>
            </w: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«Музейный дом» Иллюстрация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 Рериха «Стражи ночи»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Подтверждать своё мнение строчками из текста;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 осознанно текст литературного произведения;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мысль.                                                                                            Анализировать иллюстрацию к стихотворению М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Лермонтова «Утес»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Аргументировать свою позицию и координировать её с позициями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портнёров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в сотрудничестве  при выработке общего решения в совместной деятельности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rPr>
          <w:trHeight w:val="1954"/>
        </w:trPr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Есеновский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«У мальчика Юры ужаснейший насморк»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проявлять желание учиться, интерес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Оформлять свою мысль в монологическое  речевое высказывание небольшого объёма;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разные мнения и интересы и обосновывает собственную позицию.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Слогическое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 рассуждение, включающее установление причинно-следственных связей;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 текста.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Биссет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«Ух!»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Екимцев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«Осень», Ю.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Коринец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«Тишина»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хрестоматии. Беседа «Для ПОЭТА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Природа – живая»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проявлять желание учиться, интерес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Оформлять свою мысль в монологическое  речевое высказывание небольшого объёма;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разные мнения и интересы и обосновывает собственную позицию.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логическое  рассуждение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, включающее установление причинно-следственных связей;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 текста.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Обобщение по теме «Природа для поэта – любимая и живая»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К. Чуковский «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Федотка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проявлять желание учиться, интерес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Оформлять свою мысль в монологическое  речевое высказывание небольшого объёма;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разные мнения и интересы и обосновывает собственную позицию.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логическое  рассуждение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, включающее установление причинно-следственных связей;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 текста.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Дриз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«Доктор», «Обида»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rPr>
          <w:trHeight w:val="2117"/>
        </w:trPr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23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В. Драгунский «Сверху вниз, наискосок!»</w:t>
            </w:r>
          </w:p>
        </w:tc>
        <w:tc>
          <w:tcPr>
            <w:tcW w:w="1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проявлять желание учиться, интерес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Оформлять свою мысль в монологическое  речевое высказывание небольшого объёма;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разные мнения и интересы и обосновывает собственную позицию.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логическое  рассуждение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, включающее установление причинно-следственных связей;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 текста.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rPr>
          <w:trHeight w:val="394"/>
        </w:trPr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3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4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М. Тахистова «Редкий тип»,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Квитко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Лемеле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хозяйничает»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проявлять желание учиться, интерес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Оформлять свою мысль в монологическое  речевое высказывание небольшого объёма;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разные мнения и интересы и обосновывает собственную позицию.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логическое  рассуждение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, включающее установление причинно-следственных связей;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 текста.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Квитко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«Способный мальчик», С.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Махотин «Вот так встреча!»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проявлять желание учиться, интерес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Оформлять свою мысль в монологическое  речевое высказывание небольшого объёма;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разные мнения и интересы и обосновывает собственную позицию.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логическое  рассуждение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, включающее установление причинно-следственных связей;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 текста.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3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С. Седов «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Сказки про Змея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Горыныча»</w:t>
            </w:r>
          </w:p>
        </w:tc>
        <w:tc>
          <w:tcPr>
            <w:tcW w:w="1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проявлять желание учиться, интерес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Оформлять свою мысль в монологическое  речевое высказывание небольшого объёма;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разные мнения и интересы и обосновывает собственную позицию.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логическое  рассуждение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, включающее установление причинно-следственных связей;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 текста.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3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4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3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4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rPr>
          <w:trHeight w:val="111"/>
        </w:trPr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3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4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rPr>
          <w:trHeight w:val="1302"/>
        </w:trPr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П. Синявский «Такса едет на такси», П. Коран «По дорожке босиком»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Сравнивать героев  стихотворений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Читать стихотворение выразительно.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проявляет желание учиться, интерес к способам решения новой задачи, чтению, ведению диалога с автором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Яхнини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«Зеркальце»,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П. Синявский «Ириски и редиски»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Сравнивать  настроения героев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Читать стихотворение   выразительно.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проявляет желание учиться, интерес к способам решения новой задачи, чтению, ведению диалога с автором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А. Усачёв «Жужжащие стихи»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Сравнивать героев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Читать стихотворение наизусть.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проявляет желание учиться, интерес к способам решения новой задачи, чтению, ведению диалога с автором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П. Синявский «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Хрюпельсин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хрюмидор</w:t>
            </w:r>
            <w:proofErr w:type="spell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Сравнивать героев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Читать стихотворение наизусть.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проявляет желание учиться, интерес к способам решения новой задачи, чтению, ведению диалога с автором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rPr>
          <w:trHeight w:val="1355"/>
        </w:trPr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Работа по хрестоматии «Тайны «смешного»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проявлять желание учиться, интерес чтению, ведению диалога с автором.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105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Обобщение по теме «Почему нам бывает смешно»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Оформлять свою мысль в монологическое  речевое высказывание небольшого объёма;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разные мнения и интересы и обосновывает собственную позицию.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логическое  рассуждение</w:t>
            </w:r>
            <w:proofErr w:type="gramEnd"/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, включающее установление причинно-следственных связей;</w:t>
            </w:r>
          </w:p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 текста.</w:t>
            </w:r>
          </w:p>
        </w:tc>
      </w:tr>
      <w:tr w:rsidR="00E1057B" w:rsidRPr="00E1057B" w:rsidTr="003840D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Итоговое заседание клуба «Ключ и заря»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1057B" w:rsidRPr="00E1057B" w:rsidRDefault="00E1057B" w:rsidP="00E105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57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относиться к школе, проявлять желание учиться, интерес чтению, ведению диалога с автором учебника.</w:t>
            </w:r>
          </w:p>
        </w:tc>
      </w:tr>
    </w:tbl>
    <w:p w:rsidR="00E1057B" w:rsidRPr="00E1057B" w:rsidRDefault="00E1057B" w:rsidP="00E1057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1057B" w:rsidRPr="00E1057B" w:rsidRDefault="00E1057B" w:rsidP="00E1057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bookmarkEnd w:id="0"/>
    <w:p w:rsidR="00486EBE" w:rsidRPr="00E1057B" w:rsidRDefault="00486EBE" w:rsidP="00E1057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86EBE" w:rsidRPr="00E1057B">
      <w:pgSz w:w="16837" w:h="11905" w:orient="landscape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3E89"/>
    <w:multiLevelType w:val="multilevel"/>
    <w:tmpl w:val="8A92913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">
    <w:nsid w:val="040E4383"/>
    <w:multiLevelType w:val="multilevel"/>
    <w:tmpl w:val="5B568B6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">
    <w:nsid w:val="1AB00402"/>
    <w:multiLevelType w:val="multilevel"/>
    <w:tmpl w:val="F2B6EBD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">
    <w:nsid w:val="2616562B"/>
    <w:multiLevelType w:val="multilevel"/>
    <w:tmpl w:val="CDA01EB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">
    <w:nsid w:val="28DE1738"/>
    <w:multiLevelType w:val="multilevel"/>
    <w:tmpl w:val="0B74DE9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">
    <w:nsid w:val="3A272466"/>
    <w:multiLevelType w:val="multilevel"/>
    <w:tmpl w:val="131EE39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">
    <w:nsid w:val="753F4569"/>
    <w:multiLevelType w:val="multilevel"/>
    <w:tmpl w:val="337452AC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7">
    <w:nsid w:val="77DC74CD"/>
    <w:multiLevelType w:val="multilevel"/>
    <w:tmpl w:val="6148957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8">
    <w:nsid w:val="78616B96"/>
    <w:multiLevelType w:val="multilevel"/>
    <w:tmpl w:val="3F76238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9">
    <w:nsid w:val="7BDF6A14"/>
    <w:multiLevelType w:val="multilevel"/>
    <w:tmpl w:val="81505E6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0">
    <w:nsid w:val="7E362BD8"/>
    <w:multiLevelType w:val="multilevel"/>
    <w:tmpl w:val="82DA7BC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9"/>
  </w:num>
  <w:num w:numId="5">
    <w:abstractNumId w:val="0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5FD"/>
    <w:rsid w:val="00486EBE"/>
    <w:rsid w:val="00A855FD"/>
    <w:rsid w:val="00E1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1057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E1057B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1057B"/>
    <w:pPr>
      <w:spacing w:after="120"/>
    </w:pPr>
  </w:style>
  <w:style w:type="paragraph" w:styleId="a3">
    <w:name w:val="List"/>
    <w:basedOn w:val="Textbody"/>
    <w:rsid w:val="00E1057B"/>
  </w:style>
  <w:style w:type="paragraph" w:styleId="a4">
    <w:name w:val="caption"/>
    <w:basedOn w:val="Standard"/>
    <w:rsid w:val="00E1057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1057B"/>
    <w:pPr>
      <w:suppressLineNumbers/>
    </w:pPr>
  </w:style>
  <w:style w:type="paragraph" w:customStyle="1" w:styleId="TableContents">
    <w:name w:val="Table Contents"/>
    <w:basedOn w:val="Standard"/>
    <w:rsid w:val="00E1057B"/>
    <w:pPr>
      <w:suppressLineNumbers/>
    </w:pPr>
  </w:style>
  <w:style w:type="paragraph" w:customStyle="1" w:styleId="TableHeading">
    <w:name w:val="Table Heading"/>
    <w:basedOn w:val="TableContents"/>
    <w:rsid w:val="00E1057B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1057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E1057B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1057B"/>
    <w:pPr>
      <w:spacing w:after="120"/>
    </w:pPr>
  </w:style>
  <w:style w:type="paragraph" w:styleId="a3">
    <w:name w:val="List"/>
    <w:basedOn w:val="Textbody"/>
    <w:rsid w:val="00E1057B"/>
  </w:style>
  <w:style w:type="paragraph" w:styleId="a4">
    <w:name w:val="caption"/>
    <w:basedOn w:val="Standard"/>
    <w:rsid w:val="00E1057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1057B"/>
    <w:pPr>
      <w:suppressLineNumbers/>
    </w:pPr>
  </w:style>
  <w:style w:type="paragraph" w:customStyle="1" w:styleId="TableContents">
    <w:name w:val="Table Contents"/>
    <w:basedOn w:val="Standard"/>
    <w:rsid w:val="00E1057B"/>
    <w:pPr>
      <w:suppressLineNumbers/>
    </w:pPr>
  </w:style>
  <w:style w:type="paragraph" w:customStyle="1" w:styleId="TableHeading">
    <w:name w:val="Table Heading"/>
    <w:basedOn w:val="TableContents"/>
    <w:rsid w:val="00E1057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7854</Words>
  <Characters>44774</Characters>
  <Application>Microsoft Office Word</Application>
  <DocSecurity>0</DocSecurity>
  <Lines>373</Lines>
  <Paragraphs>105</Paragraphs>
  <ScaleCrop>false</ScaleCrop>
  <Company/>
  <LinksUpToDate>false</LinksUpToDate>
  <CharactersWithSpaces>52523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67</dc:creator>
  <cp:keywords/>
  <dc:description/>
  <cp:lastModifiedBy>школа 67</cp:lastModifiedBy>
  <cp:revision>3</cp:revision>
  <dcterms:created xsi:type="dcterms:W3CDTF">2018-09-27T13:16:00Z</dcterms:created>
  <dcterms:modified xsi:type="dcterms:W3CDTF">2018-09-27T13:21:00Z</dcterms:modified>
</cp:coreProperties>
</file>